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55F" w:rsidRPr="00A90780" w:rsidRDefault="00A90780" w:rsidP="00C1555F">
      <w:pPr>
        <w:shd w:val="clear" w:color="auto" w:fill="FFFFFF"/>
        <w:jc w:val="right"/>
        <w:rPr>
          <w:b/>
          <w:sz w:val="28"/>
          <w:szCs w:val="28"/>
        </w:rPr>
      </w:pPr>
      <w:r w:rsidRPr="00A90780">
        <w:rPr>
          <w:b/>
          <w:sz w:val="28"/>
          <w:szCs w:val="28"/>
        </w:rPr>
        <w:t>ФОРМА 12</w:t>
      </w:r>
    </w:p>
    <w:p w:rsidR="00A41FDC" w:rsidRPr="00C1555F" w:rsidRDefault="00A41FDC" w:rsidP="00C1555F">
      <w:pPr>
        <w:shd w:val="clear" w:color="auto" w:fill="FFFFFF"/>
        <w:jc w:val="right"/>
        <w:rPr>
          <w:sz w:val="28"/>
          <w:szCs w:val="28"/>
        </w:rPr>
      </w:pPr>
    </w:p>
    <w:p w:rsidR="008C4E6A" w:rsidRDefault="008C4E6A" w:rsidP="000651AD">
      <w:pPr>
        <w:framePr w:h="476" w:hRule="exact" w:hSpace="36" w:wrap="auto" w:vAnchor="text" w:hAnchor="page" w:x="752" w:y="413"/>
        <w:shd w:val="clear" w:color="auto" w:fill="FFFFFF"/>
      </w:pPr>
    </w:p>
    <w:p w:rsidR="008C4E6A" w:rsidRDefault="00560898" w:rsidP="000651AD">
      <w:pPr>
        <w:shd w:val="clear" w:color="auto" w:fill="FFFFFF"/>
        <w:jc w:val="center"/>
        <w:rPr>
          <w:rFonts w:eastAsia="Times New Roman"/>
          <w:b/>
          <w:bCs/>
          <w:spacing w:val="-2"/>
          <w:sz w:val="28"/>
          <w:szCs w:val="28"/>
        </w:rPr>
      </w:pPr>
      <w:r w:rsidRPr="00C1555F">
        <w:rPr>
          <w:rFonts w:eastAsia="Times New Roman"/>
          <w:b/>
          <w:bCs/>
          <w:spacing w:val="-2"/>
          <w:sz w:val="28"/>
          <w:szCs w:val="28"/>
        </w:rPr>
        <w:t xml:space="preserve">Сведения </w:t>
      </w:r>
      <w:r w:rsidR="00C1555F">
        <w:rPr>
          <w:rFonts w:eastAsia="Times New Roman"/>
          <w:b/>
          <w:bCs/>
          <w:spacing w:val="-2"/>
          <w:sz w:val="28"/>
          <w:szCs w:val="28"/>
        </w:rPr>
        <w:t xml:space="preserve"> </w:t>
      </w:r>
      <w:r w:rsidRPr="00C1555F">
        <w:rPr>
          <w:rFonts w:eastAsia="Times New Roman"/>
          <w:b/>
          <w:bCs/>
          <w:spacing w:val="-2"/>
          <w:sz w:val="28"/>
          <w:szCs w:val="28"/>
        </w:rPr>
        <w:t xml:space="preserve">о </w:t>
      </w:r>
      <w:r w:rsidR="00C1555F">
        <w:rPr>
          <w:rFonts w:eastAsia="Times New Roman"/>
          <w:b/>
          <w:bCs/>
          <w:spacing w:val="-2"/>
          <w:sz w:val="28"/>
          <w:szCs w:val="28"/>
        </w:rPr>
        <w:t xml:space="preserve"> </w:t>
      </w:r>
      <w:r w:rsidRPr="00C1555F">
        <w:rPr>
          <w:rFonts w:eastAsia="Times New Roman"/>
          <w:b/>
          <w:bCs/>
          <w:spacing w:val="-2"/>
          <w:sz w:val="28"/>
          <w:szCs w:val="28"/>
        </w:rPr>
        <w:t xml:space="preserve">выпускниках </w:t>
      </w:r>
      <w:r w:rsidR="00C1555F">
        <w:rPr>
          <w:rFonts w:eastAsia="Times New Roman"/>
          <w:b/>
          <w:bCs/>
          <w:spacing w:val="-2"/>
          <w:sz w:val="28"/>
          <w:szCs w:val="28"/>
        </w:rPr>
        <w:t xml:space="preserve"> </w:t>
      </w:r>
      <w:r w:rsidRPr="00C1555F">
        <w:rPr>
          <w:rFonts w:eastAsia="Times New Roman"/>
          <w:b/>
          <w:bCs/>
          <w:spacing w:val="-2"/>
          <w:sz w:val="28"/>
          <w:szCs w:val="28"/>
        </w:rPr>
        <w:t xml:space="preserve">детских </w:t>
      </w:r>
      <w:r w:rsidR="00C1555F">
        <w:rPr>
          <w:rFonts w:eastAsia="Times New Roman"/>
          <w:b/>
          <w:bCs/>
          <w:spacing w:val="-2"/>
          <w:sz w:val="28"/>
          <w:szCs w:val="28"/>
        </w:rPr>
        <w:t xml:space="preserve"> </w:t>
      </w:r>
      <w:r w:rsidRPr="00C1555F">
        <w:rPr>
          <w:rFonts w:eastAsia="Times New Roman"/>
          <w:b/>
          <w:bCs/>
          <w:spacing w:val="-2"/>
          <w:sz w:val="28"/>
          <w:szCs w:val="28"/>
        </w:rPr>
        <w:t xml:space="preserve">школ </w:t>
      </w:r>
      <w:r w:rsidR="00C1555F">
        <w:rPr>
          <w:rFonts w:eastAsia="Times New Roman"/>
          <w:b/>
          <w:bCs/>
          <w:spacing w:val="-2"/>
          <w:sz w:val="28"/>
          <w:szCs w:val="28"/>
        </w:rPr>
        <w:t xml:space="preserve"> </w:t>
      </w:r>
      <w:r w:rsidRPr="00C1555F">
        <w:rPr>
          <w:rFonts w:eastAsia="Times New Roman"/>
          <w:b/>
          <w:bCs/>
          <w:spacing w:val="-2"/>
          <w:sz w:val="28"/>
          <w:szCs w:val="28"/>
        </w:rPr>
        <w:t>искусств, поступивших</w:t>
      </w:r>
      <w:r w:rsidR="00C1555F">
        <w:rPr>
          <w:rFonts w:eastAsia="Times New Roman"/>
          <w:b/>
          <w:bCs/>
          <w:spacing w:val="-2"/>
          <w:sz w:val="28"/>
          <w:szCs w:val="28"/>
        </w:rPr>
        <w:t xml:space="preserve"> на обучение в профессиональные </w:t>
      </w:r>
      <w:r w:rsidR="00C1555F" w:rsidRPr="00C1555F">
        <w:rPr>
          <w:rFonts w:eastAsia="Times New Roman"/>
          <w:b/>
          <w:bCs/>
          <w:spacing w:val="-2"/>
          <w:sz w:val="28"/>
          <w:szCs w:val="28"/>
        </w:rPr>
        <w:t>организации (учреждения) в сфере культуры и искусства из общего числа выпускников предыдущего года</w:t>
      </w:r>
    </w:p>
    <w:p w:rsidR="000651AD" w:rsidRPr="000651AD" w:rsidRDefault="000651AD" w:rsidP="000651AD">
      <w:pPr>
        <w:shd w:val="clear" w:color="auto" w:fill="FFFFFF"/>
        <w:jc w:val="center"/>
        <w:rPr>
          <w:rFonts w:eastAsia="Times New Roman"/>
          <w:b/>
          <w:bCs/>
          <w:spacing w:val="-2"/>
        </w:rPr>
      </w:pPr>
    </w:p>
    <w:p w:rsidR="00C1555F" w:rsidRPr="00A41FDC" w:rsidRDefault="00C1555F" w:rsidP="000651AD">
      <w:pPr>
        <w:shd w:val="clear" w:color="auto" w:fill="FFFFFF"/>
        <w:rPr>
          <w:sz w:val="28"/>
          <w:szCs w:val="28"/>
        </w:rPr>
      </w:pPr>
      <w:r w:rsidRPr="00A41FDC">
        <w:rPr>
          <w:rFonts w:eastAsia="Times New Roman"/>
          <w:bCs/>
          <w:spacing w:val="-2"/>
          <w:sz w:val="28"/>
          <w:szCs w:val="28"/>
        </w:rPr>
        <w:t>___________________________________________________________________________________________</w:t>
      </w:r>
      <w:r w:rsidR="000651AD" w:rsidRPr="00A41FDC">
        <w:rPr>
          <w:rFonts w:eastAsia="Times New Roman"/>
          <w:bCs/>
          <w:spacing w:val="-2"/>
          <w:sz w:val="28"/>
          <w:szCs w:val="28"/>
        </w:rPr>
        <w:t>__________</w:t>
      </w:r>
    </w:p>
    <w:p w:rsidR="008C4E6A" w:rsidRDefault="00560898" w:rsidP="00A41FDC">
      <w:pPr>
        <w:shd w:val="clear" w:color="auto" w:fill="FFFFFF"/>
        <w:jc w:val="center"/>
        <w:rPr>
          <w:rFonts w:eastAsia="Times New Roman"/>
          <w:bCs/>
          <w:spacing w:val="-11"/>
          <w:sz w:val="24"/>
          <w:szCs w:val="24"/>
        </w:rPr>
      </w:pPr>
      <w:r w:rsidRPr="00A41FDC">
        <w:rPr>
          <w:bCs/>
          <w:spacing w:val="-11"/>
          <w:sz w:val="24"/>
          <w:szCs w:val="24"/>
        </w:rPr>
        <w:t>(</w:t>
      </w:r>
      <w:r w:rsidRPr="00A41FDC">
        <w:rPr>
          <w:rFonts w:eastAsia="Times New Roman"/>
          <w:bCs/>
          <w:spacing w:val="-11"/>
          <w:sz w:val="24"/>
          <w:szCs w:val="24"/>
        </w:rPr>
        <w:t>наименование</w:t>
      </w:r>
      <w:r w:rsidR="00A41FDC">
        <w:rPr>
          <w:rFonts w:eastAsia="Times New Roman"/>
          <w:bCs/>
          <w:spacing w:val="-11"/>
          <w:sz w:val="24"/>
          <w:szCs w:val="24"/>
        </w:rPr>
        <w:t xml:space="preserve"> </w:t>
      </w:r>
      <w:r w:rsidRPr="00A41FDC">
        <w:rPr>
          <w:rFonts w:eastAsia="Times New Roman"/>
          <w:bCs/>
          <w:spacing w:val="-11"/>
          <w:sz w:val="24"/>
          <w:szCs w:val="24"/>
        </w:rPr>
        <w:t xml:space="preserve"> детской </w:t>
      </w:r>
      <w:r w:rsidR="00A41FDC">
        <w:rPr>
          <w:rFonts w:eastAsia="Times New Roman"/>
          <w:bCs/>
          <w:spacing w:val="-11"/>
          <w:sz w:val="24"/>
          <w:szCs w:val="24"/>
        </w:rPr>
        <w:t xml:space="preserve"> </w:t>
      </w:r>
      <w:r w:rsidRPr="00A41FDC">
        <w:rPr>
          <w:rFonts w:eastAsia="Times New Roman"/>
          <w:bCs/>
          <w:spacing w:val="-11"/>
          <w:sz w:val="24"/>
          <w:szCs w:val="24"/>
        </w:rPr>
        <w:t>школы</w:t>
      </w:r>
      <w:r w:rsidR="00A41FDC">
        <w:rPr>
          <w:rFonts w:eastAsia="Times New Roman"/>
          <w:bCs/>
          <w:spacing w:val="-11"/>
          <w:sz w:val="24"/>
          <w:szCs w:val="24"/>
        </w:rPr>
        <w:t xml:space="preserve"> </w:t>
      </w:r>
      <w:r w:rsidRPr="00A41FDC">
        <w:rPr>
          <w:rFonts w:eastAsia="Times New Roman"/>
          <w:bCs/>
          <w:spacing w:val="-11"/>
          <w:sz w:val="24"/>
          <w:szCs w:val="24"/>
        </w:rPr>
        <w:t xml:space="preserve"> искусств, </w:t>
      </w:r>
      <w:r w:rsidR="00A41FDC">
        <w:rPr>
          <w:rFonts w:eastAsia="Times New Roman"/>
          <w:bCs/>
          <w:spacing w:val="-11"/>
          <w:sz w:val="24"/>
          <w:szCs w:val="24"/>
        </w:rPr>
        <w:t xml:space="preserve"> </w:t>
      </w:r>
      <w:r w:rsidRPr="00A41FDC">
        <w:rPr>
          <w:rFonts w:eastAsia="Times New Roman"/>
          <w:bCs/>
          <w:spacing w:val="-11"/>
          <w:sz w:val="24"/>
          <w:szCs w:val="24"/>
        </w:rPr>
        <w:t xml:space="preserve">муниципального </w:t>
      </w:r>
      <w:r w:rsidR="00A41FDC">
        <w:rPr>
          <w:rFonts w:eastAsia="Times New Roman"/>
          <w:bCs/>
          <w:spacing w:val="-11"/>
          <w:sz w:val="24"/>
          <w:szCs w:val="24"/>
        </w:rPr>
        <w:t xml:space="preserve"> </w:t>
      </w:r>
      <w:r w:rsidRPr="00A41FDC">
        <w:rPr>
          <w:rFonts w:eastAsia="Times New Roman"/>
          <w:bCs/>
          <w:spacing w:val="-11"/>
          <w:sz w:val="24"/>
          <w:szCs w:val="24"/>
        </w:rPr>
        <w:t>образования)</w:t>
      </w:r>
    </w:p>
    <w:p w:rsidR="00A41FDC" w:rsidRDefault="00A41FDC" w:rsidP="00A41FDC">
      <w:pPr>
        <w:shd w:val="clear" w:color="auto" w:fill="FFFFFF"/>
        <w:jc w:val="center"/>
        <w:rPr>
          <w:rFonts w:eastAsia="Times New Roman"/>
          <w:bCs/>
          <w:spacing w:val="-11"/>
          <w:sz w:val="24"/>
          <w:szCs w:val="24"/>
        </w:rPr>
      </w:pPr>
    </w:p>
    <w:p w:rsidR="00A41FDC" w:rsidRPr="00A41FDC" w:rsidRDefault="00A41FDC" w:rsidP="00A41FDC">
      <w:pPr>
        <w:shd w:val="clear" w:color="auto" w:fill="FFFFFF"/>
        <w:jc w:val="center"/>
      </w:pPr>
      <w:r>
        <w:rPr>
          <w:rFonts w:eastAsia="Times New Roman"/>
          <w:bCs/>
          <w:spacing w:val="-11"/>
          <w:sz w:val="24"/>
          <w:szCs w:val="24"/>
        </w:rPr>
        <w:t>____________________________________________________________________</w:t>
      </w:r>
    </w:p>
    <w:p w:rsidR="008C4E6A" w:rsidRDefault="00560898" w:rsidP="00A41FDC">
      <w:pPr>
        <w:shd w:val="clear" w:color="auto" w:fill="FFFFFF"/>
        <w:jc w:val="center"/>
        <w:rPr>
          <w:rFonts w:eastAsia="Times New Roman"/>
          <w:bCs/>
          <w:spacing w:val="-9"/>
          <w:sz w:val="24"/>
          <w:szCs w:val="24"/>
        </w:rPr>
      </w:pPr>
      <w:r w:rsidRPr="00A41FDC">
        <w:rPr>
          <w:bCs/>
          <w:spacing w:val="-9"/>
          <w:sz w:val="24"/>
          <w:szCs w:val="24"/>
        </w:rPr>
        <w:t>(</w:t>
      </w:r>
      <w:r w:rsidRPr="00A41FDC">
        <w:rPr>
          <w:rFonts w:eastAsia="Times New Roman"/>
          <w:bCs/>
          <w:spacing w:val="-9"/>
          <w:sz w:val="24"/>
          <w:szCs w:val="24"/>
        </w:rPr>
        <w:t>отчетный период)</w:t>
      </w:r>
    </w:p>
    <w:p w:rsidR="00A41FDC" w:rsidRPr="00A41FDC" w:rsidRDefault="00A41FDC" w:rsidP="00A41FDC">
      <w:pPr>
        <w:shd w:val="clear" w:color="auto" w:fill="FFFFFF"/>
        <w:jc w:val="center"/>
      </w:pPr>
    </w:p>
    <w:p w:rsidR="008C4E6A" w:rsidRDefault="008C4E6A" w:rsidP="00A41FDC">
      <w:pPr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6"/>
        <w:gridCol w:w="1490"/>
        <w:gridCol w:w="2959"/>
        <w:gridCol w:w="2925"/>
        <w:gridCol w:w="3119"/>
        <w:gridCol w:w="3402"/>
      </w:tblGrid>
      <w:tr w:rsidR="008C4E6A" w:rsidTr="00560898">
        <w:trPr>
          <w:trHeight w:hRule="exact" w:val="1757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E6A" w:rsidRDefault="00560898" w:rsidP="00A41FDC">
            <w:pPr>
              <w:shd w:val="clear" w:color="auto" w:fill="FFFFFF"/>
              <w:spacing w:line="216" w:lineRule="exact"/>
              <w:ind w:firstLine="7"/>
              <w:jc w:val="center"/>
            </w:pPr>
            <w:r>
              <w:rPr>
                <w:rFonts w:eastAsia="Times New Roman"/>
                <w:spacing w:val="-10"/>
              </w:rPr>
              <w:t xml:space="preserve">Номер </w:t>
            </w:r>
            <w:r>
              <w:rPr>
                <w:rFonts w:eastAsia="Times New Roman"/>
                <w:spacing w:val="-9"/>
              </w:rPr>
              <w:t>строки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E6A" w:rsidRDefault="00560898" w:rsidP="00A41FDC">
            <w:pPr>
              <w:shd w:val="clear" w:color="auto" w:fill="FFFFFF"/>
              <w:spacing w:line="216" w:lineRule="exact"/>
              <w:ind w:left="65"/>
              <w:jc w:val="center"/>
            </w:pPr>
            <w:r>
              <w:rPr>
                <w:rFonts w:eastAsia="Times New Roman"/>
              </w:rPr>
              <w:t>Общее</w:t>
            </w:r>
          </w:p>
          <w:p w:rsidR="008C4E6A" w:rsidRDefault="00560898" w:rsidP="00A41FDC">
            <w:pPr>
              <w:shd w:val="clear" w:color="auto" w:fill="FFFFFF"/>
              <w:spacing w:line="216" w:lineRule="exact"/>
              <w:ind w:left="65"/>
              <w:jc w:val="center"/>
            </w:pPr>
            <w:r>
              <w:rPr>
                <w:rFonts w:eastAsia="Times New Roman"/>
                <w:spacing w:val="-5"/>
              </w:rPr>
              <w:t>количество</w:t>
            </w:r>
          </w:p>
          <w:p w:rsidR="008C4E6A" w:rsidRDefault="00560898" w:rsidP="00A41FDC">
            <w:pPr>
              <w:shd w:val="clear" w:color="auto" w:fill="FFFFFF"/>
              <w:spacing w:line="216" w:lineRule="exact"/>
              <w:ind w:left="65"/>
              <w:jc w:val="center"/>
            </w:pPr>
            <w:r>
              <w:rPr>
                <w:rFonts w:eastAsia="Times New Roman"/>
                <w:spacing w:val="-7"/>
              </w:rPr>
              <w:t>выпускников,</w:t>
            </w:r>
          </w:p>
          <w:p w:rsidR="008C4E6A" w:rsidRDefault="00560898" w:rsidP="00A41FDC">
            <w:pPr>
              <w:shd w:val="clear" w:color="auto" w:fill="FFFFFF"/>
              <w:spacing w:line="216" w:lineRule="exact"/>
              <w:ind w:left="65"/>
              <w:jc w:val="center"/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E6A" w:rsidRDefault="00560898" w:rsidP="00A41FDC">
            <w:pPr>
              <w:shd w:val="clear" w:color="auto" w:fill="FFFFFF"/>
              <w:spacing w:line="216" w:lineRule="exact"/>
              <w:jc w:val="center"/>
            </w:pPr>
            <w:r>
              <w:rPr>
                <w:rFonts w:eastAsia="Times New Roman"/>
                <w:spacing w:val="-6"/>
              </w:rPr>
              <w:t>Из них количество выпускников,</w:t>
            </w:r>
          </w:p>
          <w:p w:rsidR="008C4E6A" w:rsidRDefault="00560898" w:rsidP="00A41FDC">
            <w:pPr>
              <w:shd w:val="clear" w:color="auto" w:fill="FFFFFF"/>
              <w:spacing w:line="216" w:lineRule="exact"/>
              <w:jc w:val="center"/>
            </w:pPr>
            <w:proofErr w:type="gramStart"/>
            <w:r>
              <w:rPr>
                <w:rFonts w:eastAsia="Times New Roman"/>
                <w:spacing w:val="-6"/>
              </w:rPr>
              <w:t>поступивших</w:t>
            </w:r>
            <w:proofErr w:type="gramEnd"/>
            <w:r>
              <w:rPr>
                <w:rFonts w:eastAsia="Times New Roman"/>
                <w:spacing w:val="-6"/>
              </w:rPr>
              <w:t xml:space="preserve"> по специальности в</w:t>
            </w:r>
          </w:p>
          <w:p w:rsidR="008C4E6A" w:rsidRDefault="00560898" w:rsidP="00A41FDC">
            <w:pPr>
              <w:shd w:val="clear" w:color="auto" w:fill="FFFFFF"/>
              <w:spacing w:line="216" w:lineRule="exact"/>
              <w:jc w:val="center"/>
            </w:pPr>
            <w:r>
              <w:rPr>
                <w:rFonts w:eastAsia="Times New Roman"/>
              </w:rPr>
              <w:t>профессиональные</w:t>
            </w:r>
          </w:p>
          <w:p w:rsidR="008C4E6A" w:rsidRDefault="00560898" w:rsidP="00A41FDC">
            <w:pPr>
              <w:shd w:val="clear" w:color="auto" w:fill="FFFFFF"/>
              <w:spacing w:line="216" w:lineRule="exact"/>
              <w:jc w:val="center"/>
            </w:pPr>
            <w:r>
              <w:rPr>
                <w:rFonts w:eastAsia="Times New Roman"/>
                <w:spacing w:val="-5"/>
              </w:rPr>
              <w:t>образовательные организации,</w:t>
            </w:r>
          </w:p>
          <w:p w:rsidR="008C4E6A" w:rsidRDefault="00560898" w:rsidP="00A41FDC">
            <w:pPr>
              <w:shd w:val="clear" w:color="auto" w:fill="FFFFFF"/>
              <w:spacing w:line="216" w:lineRule="exact"/>
              <w:jc w:val="center"/>
            </w:pPr>
            <w:r>
              <w:rPr>
                <w:rFonts w:eastAsia="Times New Roman"/>
              </w:rPr>
              <w:t>расположенные</w:t>
            </w:r>
          </w:p>
          <w:p w:rsidR="008C4E6A" w:rsidRDefault="00560898" w:rsidP="00A41FDC">
            <w:pPr>
              <w:shd w:val="clear" w:color="auto" w:fill="FFFFFF"/>
              <w:spacing w:line="216" w:lineRule="exact"/>
              <w:jc w:val="center"/>
            </w:pPr>
            <w:r>
              <w:rPr>
                <w:rFonts w:eastAsia="Times New Roman"/>
                <w:spacing w:val="-5"/>
              </w:rPr>
              <w:t>на территории Свердловской</w:t>
            </w:r>
          </w:p>
          <w:p w:rsidR="008C4E6A" w:rsidRDefault="00560898" w:rsidP="00A41FDC">
            <w:pPr>
              <w:shd w:val="clear" w:color="auto" w:fill="FFFFFF"/>
              <w:spacing w:line="216" w:lineRule="exact"/>
              <w:jc w:val="center"/>
            </w:pPr>
            <w:r>
              <w:rPr>
                <w:rFonts w:eastAsia="Times New Roman"/>
              </w:rPr>
              <w:t>области (из графы 2)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FDC" w:rsidRDefault="00560898">
            <w:pPr>
              <w:shd w:val="clear" w:color="auto" w:fill="FFFFFF"/>
              <w:spacing w:line="216" w:lineRule="exact"/>
              <w:jc w:val="center"/>
              <w:rPr>
                <w:rFonts w:eastAsia="Times New Roman"/>
                <w:spacing w:val="-7"/>
              </w:rPr>
            </w:pPr>
            <w:r>
              <w:rPr>
                <w:rFonts w:eastAsia="Times New Roman"/>
              </w:rPr>
              <w:t xml:space="preserve">Из </w:t>
            </w:r>
            <w:r w:rsidR="00A41FDC">
              <w:rPr>
                <w:rFonts w:eastAsia="Times New Roman"/>
              </w:rPr>
              <w:t xml:space="preserve">них </w:t>
            </w:r>
            <w:r>
              <w:rPr>
                <w:rFonts w:eastAsia="Times New Roman"/>
              </w:rPr>
              <w:t xml:space="preserve">количество </w:t>
            </w:r>
            <w:r w:rsidR="00A41FDC">
              <w:rPr>
                <w:rFonts w:eastAsia="Times New Roman"/>
                <w:spacing w:val="-7"/>
              </w:rPr>
              <w:t>выпускников,</w:t>
            </w:r>
            <w:r>
              <w:rPr>
                <w:rFonts w:eastAsia="Times New Roman"/>
                <w:spacing w:val="-7"/>
              </w:rPr>
              <w:t xml:space="preserve"> поступивших </w:t>
            </w:r>
          </w:p>
          <w:p w:rsidR="008C4E6A" w:rsidRDefault="00560898" w:rsidP="00A41FDC">
            <w:pPr>
              <w:shd w:val="clear" w:color="auto" w:fill="FFFFFF"/>
              <w:spacing w:line="216" w:lineRule="exact"/>
              <w:jc w:val="center"/>
            </w:pPr>
            <w:r>
              <w:rPr>
                <w:rFonts w:eastAsia="Times New Roman"/>
                <w:spacing w:val="-7"/>
              </w:rPr>
              <w:t>по</w:t>
            </w:r>
            <w:r w:rsidR="00A41FDC">
              <w:rPr>
                <w:rFonts w:eastAsia="Times New Roman"/>
              </w:rPr>
              <w:t xml:space="preserve"> специальности </w:t>
            </w:r>
            <w:proofErr w:type="gramStart"/>
            <w:r w:rsidR="00A41FDC">
              <w:rPr>
                <w:rFonts w:eastAsia="Times New Roman"/>
              </w:rPr>
              <w:t>в</w:t>
            </w:r>
            <w:proofErr w:type="gramEnd"/>
          </w:p>
          <w:p w:rsidR="008C4E6A" w:rsidRDefault="00560898">
            <w:pPr>
              <w:shd w:val="clear" w:color="auto" w:fill="FFFFFF"/>
              <w:spacing w:line="216" w:lineRule="exact"/>
              <w:jc w:val="center"/>
            </w:pPr>
            <w:r>
              <w:rPr>
                <w:rFonts w:eastAsia="Times New Roman"/>
                <w:spacing w:val="-5"/>
              </w:rPr>
              <w:t>образовательные организации</w:t>
            </w:r>
          </w:p>
          <w:p w:rsidR="008C4E6A" w:rsidRDefault="00560898">
            <w:pPr>
              <w:shd w:val="clear" w:color="auto" w:fill="FFFFFF"/>
              <w:spacing w:line="216" w:lineRule="exact"/>
              <w:jc w:val="center"/>
            </w:pPr>
            <w:r>
              <w:rPr>
                <w:rFonts w:eastAsia="Times New Roman"/>
                <w:spacing w:val="-5"/>
              </w:rPr>
              <w:t>высшего образования,</w:t>
            </w:r>
          </w:p>
          <w:p w:rsidR="008C4E6A" w:rsidRDefault="00560898">
            <w:pPr>
              <w:shd w:val="clear" w:color="auto" w:fill="FFFFFF"/>
              <w:spacing w:line="216" w:lineRule="exact"/>
              <w:jc w:val="center"/>
            </w:pPr>
            <w:r>
              <w:rPr>
                <w:rFonts w:eastAsia="Times New Roman"/>
              </w:rPr>
              <w:t>расположенные</w:t>
            </w:r>
          </w:p>
          <w:p w:rsidR="008C4E6A" w:rsidRDefault="00560898">
            <w:pPr>
              <w:shd w:val="clear" w:color="auto" w:fill="FFFFFF"/>
              <w:spacing w:line="216" w:lineRule="exact"/>
              <w:jc w:val="center"/>
            </w:pPr>
            <w:r>
              <w:rPr>
                <w:rFonts w:eastAsia="Times New Roman"/>
                <w:spacing w:val="-5"/>
              </w:rPr>
              <w:t>на территории Свердловской</w:t>
            </w:r>
          </w:p>
          <w:p w:rsidR="008C4E6A" w:rsidRDefault="00560898">
            <w:pPr>
              <w:shd w:val="clear" w:color="auto" w:fill="FFFFFF"/>
              <w:spacing w:line="216" w:lineRule="exact"/>
              <w:jc w:val="center"/>
            </w:pPr>
            <w:r>
              <w:rPr>
                <w:rFonts w:eastAsia="Times New Roman"/>
                <w:spacing w:val="-5"/>
              </w:rPr>
              <w:t>области (из графы 2)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E6A" w:rsidRDefault="00560898">
            <w:pPr>
              <w:shd w:val="clear" w:color="auto" w:fill="FFFFFF"/>
              <w:spacing w:line="216" w:lineRule="exact"/>
              <w:jc w:val="center"/>
            </w:pPr>
            <w:r>
              <w:rPr>
                <w:rFonts w:eastAsia="Times New Roman"/>
                <w:spacing w:val="-7"/>
              </w:rPr>
              <w:t>Количество выпускников,</w:t>
            </w:r>
          </w:p>
          <w:p w:rsidR="00A41FDC" w:rsidRDefault="00560898">
            <w:pPr>
              <w:shd w:val="clear" w:color="auto" w:fill="FFFFFF"/>
              <w:spacing w:line="216" w:lineRule="exact"/>
              <w:jc w:val="center"/>
              <w:rPr>
                <w:rFonts w:eastAsia="Times New Roman"/>
                <w:spacing w:val="-7"/>
              </w:rPr>
            </w:pPr>
            <w:proofErr w:type="gramStart"/>
            <w:r>
              <w:rPr>
                <w:rFonts w:eastAsia="Times New Roman"/>
                <w:spacing w:val="-7"/>
              </w:rPr>
              <w:t>поступивших</w:t>
            </w:r>
            <w:proofErr w:type="gramEnd"/>
            <w:r>
              <w:rPr>
                <w:rFonts w:eastAsia="Times New Roman"/>
                <w:spacing w:val="-7"/>
              </w:rPr>
              <w:t xml:space="preserve"> по специальности </w:t>
            </w:r>
          </w:p>
          <w:p w:rsidR="008C4E6A" w:rsidRDefault="00560898" w:rsidP="00A41FDC">
            <w:pPr>
              <w:shd w:val="clear" w:color="auto" w:fill="FFFFFF"/>
              <w:spacing w:line="216" w:lineRule="exact"/>
              <w:jc w:val="center"/>
            </w:pPr>
            <w:r>
              <w:rPr>
                <w:rFonts w:eastAsia="Times New Roman"/>
                <w:spacing w:val="-7"/>
              </w:rPr>
              <w:t>в</w:t>
            </w:r>
            <w:r w:rsidR="00A41FDC">
              <w:t xml:space="preserve"> </w:t>
            </w:r>
            <w:r>
              <w:rPr>
                <w:rFonts w:eastAsia="Times New Roman"/>
              </w:rPr>
              <w:t>профессиональные</w:t>
            </w:r>
          </w:p>
          <w:p w:rsidR="008C4E6A" w:rsidRDefault="00560898">
            <w:pPr>
              <w:shd w:val="clear" w:color="auto" w:fill="FFFFFF"/>
              <w:spacing w:line="216" w:lineRule="exact"/>
              <w:jc w:val="center"/>
            </w:pPr>
            <w:r>
              <w:rPr>
                <w:rFonts w:eastAsia="Times New Roman"/>
                <w:spacing w:val="-6"/>
              </w:rPr>
              <w:t>образовательные организации,</w:t>
            </w:r>
          </w:p>
          <w:p w:rsidR="008C4E6A" w:rsidRDefault="00560898">
            <w:pPr>
              <w:shd w:val="clear" w:color="auto" w:fill="FFFFFF"/>
              <w:spacing w:line="216" w:lineRule="exact"/>
              <w:jc w:val="center"/>
            </w:pPr>
            <w:r>
              <w:rPr>
                <w:rFonts w:eastAsia="Times New Roman"/>
              </w:rPr>
              <w:t>расположенные</w:t>
            </w:r>
          </w:p>
          <w:p w:rsidR="008C4E6A" w:rsidRDefault="00560898">
            <w:pPr>
              <w:shd w:val="clear" w:color="auto" w:fill="FFFFFF"/>
              <w:spacing w:line="216" w:lineRule="exact"/>
              <w:jc w:val="center"/>
            </w:pPr>
            <w:r>
              <w:rPr>
                <w:rFonts w:eastAsia="Times New Roman"/>
                <w:spacing w:val="-6"/>
              </w:rPr>
              <w:t xml:space="preserve">за пределами </w:t>
            </w:r>
            <w:proofErr w:type="gramStart"/>
            <w:r>
              <w:rPr>
                <w:rFonts w:eastAsia="Times New Roman"/>
                <w:spacing w:val="-6"/>
              </w:rPr>
              <w:t>Свердловской</w:t>
            </w:r>
            <w:proofErr w:type="gramEnd"/>
          </w:p>
          <w:p w:rsidR="008C4E6A" w:rsidRDefault="00560898">
            <w:pPr>
              <w:shd w:val="clear" w:color="auto" w:fill="FFFFFF"/>
              <w:spacing w:line="216" w:lineRule="exact"/>
              <w:jc w:val="center"/>
            </w:pPr>
            <w:r>
              <w:rPr>
                <w:rFonts w:eastAsia="Times New Roman"/>
              </w:rPr>
              <w:t>области (из графы 2)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E6A" w:rsidRDefault="00560898" w:rsidP="00A41FDC">
            <w:pPr>
              <w:shd w:val="clear" w:color="auto" w:fill="FFFFFF"/>
              <w:spacing w:line="216" w:lineRule="exact"/>
              <w:jc w:val="center"/>
            </w:pPr>
            <w:r>
              <w:rPr>
                <w:rFonts w:eastAsia="Times New Roman"/>
                <w:spacing w:val="-5"/>
              </w:rPr>
              <w:t>Количество выпускников,</w:t>
            </w:r>
          </w:p>
          <w:p w:rsidR="008C4E6A" w:rsidRDefault="00560898" w:rsidP="00A41FDC">
            <w:pPr>
              <w:shd w:val="clear" w:color="auto" w:fill="FFFFFF"/>
              <w:spacing w:line="216" w:lineRule="exact"/>
              <w:jc w:val="center"/>
            </w:pPr>
            <w:proofErr w:type="gramStart"/>
            <w:r>
              <w:rPr>
                <w:rFonts w:eastAsia="Times New Roman"/>
                <w:spacing w:val="-6"/>
              </w:rPr>
              <w:t>поступивших</w:t>
            </w:r>
            <w:proofErr w:type="gramEnd"/>
            <w:r>
              <w:rPr>
                <w:rFonts w:eastAsia="Times New Roman"/>
                <w:spacing w:val="-6"/>
              </w:rPr>
              <w:t xml:space="preserve"> по специальности </w:t>
            </w:r>
            <w:r w:rsidR="00A41FDC">
              <w:rPr>
                <w:rFonts w:eastAsia="Times New Roman"/>
                <w:spacing w:val="-6"/>
              </w:rPr>
              <w:t>в</w:t>
            </w:r>
          </w:p>
          <w:p w:rsidR="008C4E6A" w:rsidRDefault="00560898" w:rsidP="00A41FDC">
            <w:pPr>
              <w:shd w:val="clear" w:color="auto" w:fill="FFFFFF"/>
              <w:spacing w:line="216" w:lineRule="exact"/>
              <w:jc w:val="center"/>
            </w:pPr>
            <w:r>
              <w:rPr>
                <w:rFonts w:eastAsia="Times New Roman"/>
                <w:spacing w:val="-4"/>
              </w:rPr>
              <w:t>образовательные организации</w:t>
            </w:r>
          </w:p>
          <w:p w:rsidR="008C4E6A" w:rsidRDefault="00560898" w:rsidP="00A41FDC">
            <w:pPr>
              <w:shd w:val="clear" w:color="auto" w:fill="FFFFFF"/>
              <w:spacing w:line="216" w:lineRule="exact"/>
              <w:jc w:val="center"/>
            </w:pPr>
            <w:proofErr w:type="gramStart"/>
            <w:r>
              <w:rPr>
                <w:rFonts w:eastAsia="Times New Roman"/>
                <w:spacing w:val="-5"/>
              </w:rPr>
              <w:t>высшего образования, расположенные</w:t>
            </w:r>
            <w:proofErr w:type="gramEnd"/>
          </w:p>
          <w:p w:rsidR="008C4E6A" w:rsidRDefault="00560898" w:rsidP="00A41FDC">
            <w:pPr>
              <w:shd w:val="clear" w:color="auto" w:fill="FFFFFF"/>
              <w:spacing w:line="216" w:lineRule="exact"/>
              <w:jc w:val="center"/>
            </w:pPr>
            <w:r>
              <w:rPr>
                <w:rFonts w:eastAsia="Times New Roman"/>
                <w:spacing w:val="-4"/>
              </w:rPr>
              <w:t>за пределами Свердловской области</w:t>
            </w:r>
          </w:p>
          <w:p w:rsidR="008C4E6A" w:rsidRDefault="00560898" w:rsidP="00A41FDC">
            <w:pPr>
              <w:shd w:val="clear" w:color="auto" w:fill="FFFFFF"/>
              <w:spacing w:line="216" w:lineRule="exact"/>
              <w:jc w:val="center"/>
            </w:pPr>
            <w:r>
              <w:t>(</w:t>
            </w:r>
            <w:r>
              <w:rPr>
                <w:rFonts w:eastAsia="Times New Roman"/>
              </w:rPr>
              <w:t>из графы 2)</w:t>
            </w:r>
          </w:p>
        </w:tc>
      </w:tr>
      <w:tr w:rsidR="008C4E6A" w:rsidTr="00560898">
        <w:trPr>
          <w:trHeight w:hRule="exact" w:val="259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E6A" w:rsidRDefault="00560898">
            <w:pPr>
              <w:shd w:val="clear" w:color="auto" w:fill="FFFFFF"/>
              <w:ind w:left="216"/>
            </w:pPr>
            <w:r>
              <w:t>1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E6A" w:rsidRDefault="00560898">
            <w:pPr>
              <w:shd w:val="clear" w:color="auto" w:fill="FFFFFF"/>
              <w:ind w:left="576"/>
            </w:pPr>
            <w:r>
              <w:t>2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E6A" w:rsidRDefault="00560898">
            <w:pPr>
              <w:shd w:val="clear" w:color="auto" w:fill="FFFFFF"/>
              <w:ind w:left="1310"/>
            </w:pPr>
            <w:r>
              <w:t>3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E6A" w:rsidRDefault="00560898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E6A" w:rsidRDefault="00560898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E6A" w:rsidRDefault="00560898">
            <w:pPr>
              <w:shd w:val="clear" w:color="auto" w:fill="FFFFFF"/>
              <w:jc w:val="center"/>
            </w:pPr>
            <w:r>
              <w:t>6</w:t>
            </w:r>
          </w:p>
        </w:tc>
      </w:tr>
      <w:tr w:rsidR="008C4E6A" w:rsidTr="00560898">
        <w:trPr>
          <w:trHeight w:hRule="exact" w:val="439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E6A" w:rsidRDefault="00560898">
            <w:pPr>
              <w:shd w:val="clear" w:color="auto" w:fill="FFFFFF"/>
              <w:ind w:left="216"/>
            </w:pPr>
            <w:r>
              <w:t>1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E6A" w:rsidRDefault="008C4E6A">
            <w:pPr>
              <w:shd w:val="clear" w:color="auto" w:fill="FFFFFF"/>
            </w:pP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E6A" w:rsidRDefault="008C4E6A">
            <w:pPr>
              <w:shd w:val="clear" w:color="auto" w:fill="FFFFFF"/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E6A" w:rsidRDefault="008C4E6A">
            <w:pPr>
              <w:shd w:val="clear" w:color="auto" w:fill="FFFFFF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E6A" w:rsidRDefault="008C4E6A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E6A" w:rsidRDefault="008C4E6A">
            <w:pPr>
              <w:shd w:val="clear" w:color="auto" w:fill="FFFFFF"/>
            </w:pPr>
          </w:p>
        </w:tc>
      </w:tr>
    </w:tbl>
    <w:p w:rsidR="00C1555F" w:rsidRDefault="00C1555F"/>
    <w:sectPr w:rsidR="00C1555F" w:rsidSect="00A41FDC">
      <w:type w:val="continuous"/>
      <w:pgSz w:w="16834" w:h="11909" w:orient="landscape"/>
      <w:pgMar w:top="1134" w:right="567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1555F"/>
    <w:rsid w:val="000651AD"/>
    <w:rsid w:val="00560898"/>
    <w:rsid w:val="008C4E6A"/>
    <w:rsid w:val="00A41FDC"/>
    <w:rsid w:val="00A90780"/>
    <w:rsid w:val="00C1555F"/>
    <w:rsid w:val="00DD2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E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C1555F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155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5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ОМС</dc:creator>
  <cp:keywords/>
  <dc:description/>
  <cp:lastModifiedBy>Светлана Владимировна</cp:lastModifiedBy>
  <cp:revision>4</cp:revision>
  <dcterms:created xsi:type="dcterms:W3CDTF">2019-10-17T07:48:00Z</dcterms:created>
  <dcterms:modified xsi:type="dcterms:W3CDTF">2019-12-03T04:08:00Z</dcterms:modified>
</cp:coreProperties>
</file>