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1D" w:rsidRPr="00006E6D" w:rsidRDefault="00DF161D" w:rsidP="004E4FAE">
      <w:pPr>
        <w:jc w:val="center"/>
        <w:rPr>
          <w:b/>
          <w:sz w:val="26"/>
          <w:szCs w:val="26"/>
        </w:rPr>
      </w:pPr>
      <w:r w:rsidRPr="00006E6D">
        <w:rPr>
          <w:b/>
          <w:sz w:val="26"/>
          <w:szCs w:val="26"/>
        </w:rPr>
        <w:t>Отчет о мероприятиях по осуществлению ведомственного контроля</w:t>
      </w:r>
      <w:r w:rsidR="001934E3">
        <w:rPr>
          <w:b/>
          <w:sz w:val="26"/>
          <w:szCs w:val="26"/>
        </w:rPr>
        <w:t xml:space="preserve"> </w:t>
      </w:r>
      <w:r w:rsidRPr="00006E6D">
        <w:rPr>
          <w:b/>
          <w:sz w:val="26"/>
          <w:szCs w:val="26"/>
        </w:rPr>
        <w:t xml:space="preserve">за </w:t>
      </w:r>
      <w:r>
        <w:rPr>
          <w:b/>
          <w:sz w:val="26"/>
          <w:szCs w:val="26"/>
        </w:rPr>
        <w:t>2019 год</w:t>
      </w:r>
    </w:p>
    <w:p w:rsidR="00DF161D" w:rsidRPr="00006E6D" w:rsidRDefault="00DF161D" w:rsidP="00DF161D">
      <w:pPr>
        <w:jc w:val="center"/>
        <w:rPr>
          <w:b/>
          <w:sz w:val="26"/>
          <w:szCs w:val="26"/>
        </w:rPr>
      </w:pPr>
    </w:p>
    <w:p w:rsidR="00DF161D" w:rsidRPr="006B5ABF" w:rsidRDefault="00DF161D" w:rsidP="00DF161D">
      <w:pPr>
        <w:pStyle w:val="af0"/>
        <w:numPr>
          <w:ilvl w:val="0"/>
          <w:numId w:val="2"/>
        </w:numPr>
        <w:jc w:val="center"/>
        <w:rPr>
          <w:b/>
          <w:sz w:val="26"/>
          <w:szCs w:val="26"/>
        </w:rPr>
      </w:pPr>
      <w:r w:rsidRPr="006B5ABF">
        <w:rPr>
          <w:b/>
          <w:sz w:val="26"/>
          <w:szCs w:val="26"/>
        </w:rPr>
        <w:t xml:space="preserve">Мероприятия по осуществлению контроля над деятельностью </w:t>
      </w:r>
      <w:r w:rsidRPr="006B5ABF">
        <w:rPr>
          <w:b/>
          <w:bCs/>
          <w:iCs/>
          <w:sz w:val="26"/>
          <w:szCs w:val="26"/>
        </w:rPr>
        <w:t>муниципальных учреждений, функции и полномочия учредителя которых осуществляет ОМС «Управление культуры»</w:t>
      </w:r>
      <w:r w:rsidRPr="006B5ABF">
        <w:rPr>
          <w:b/>
          <w:sz w:val="26"/>
          <w:szCs w:val="26"/>
        </w:rPr>
        <w:t xml:space="preserve"> </w:t>
      </w:r>
    </w:p>
    <w:p w:rsidR="00DF161D" w:rsidRPr="00006E6D" w:rsidRDefault="00DF161D" w:rsidP="00DF161D">
      <w:pPr>
        <w:ind w:firstLine="360"/>
        <w:jc w:val="both"/>
        <w:rPr>
          <w:sz w:val="26"/>
          <w:szCs w:val="26"/>
        </w:rPr>
      </w:pPr>
      <w:r w:rsidRPr="006B5ABF">
        <w:rPr>
          <w:sz w:val="26"/>
          <w:szCs w:val="26"/>
        </w:rPr>
        <w:t xml:space="preserve">Контроль над деятельностью </w:t>
      </w:r>
      <w:r w:rsidRPr="006B5ABF">
        <w:rPr>
          <w:bCs/>
          <w:iCs/>
          <w:sz w:val="26"/>
          <w:szCs w:val="26"/>
        </w:rPr>
        <w:t>муниципальных учреждений, функции и полномочия учредителя которых осуществляет ОМС «Управление культуры»</w:t>
      </w:r>
      <w:r w:rsidRPr="006B5ABF">
        <w:rPr>
          <w:sz w:val="26"/>
          <w:szCs w:val="26"/>
        </w:rPr>
        <w:t xml:space="preserve">, </w:t>
      </w:r>
      <w:r>
        <w:rPr>
          <w:sz w:val="26"/>
          <w:szCs w:val="26"/>
        </w:rPr>
        <w:t>проводи</w:t>
      </w:r>
      <w:r w:rsidR="001934E3">
        <w:rPr>
          <w:sz w:val="26"/>
          <w:szCs w:val="26"/>
        </w:rPr>
        <w:t>л</w:t>
      </w:r>
      <w:r w:rsidRPr="006B5ABF">
        <w:rPr>
          <w:sz w:val="26"/>
          <w:szCs w:val="26"/>
        </w:rPr>
        <w:t xml:space="preserve">ся </w:t>
      </w:r>
      <w:r>
        <w:rPr>
          <w:sz w:val="26"/>
          <w:szCs w:val="26"/>
        </w:rPr>
        <w:t xml:space="preserve">в 2019 году </w:t>
      </w:r>
      <w:r w:rsidRPr="006B5ABF">
        <w:rPr>
          <w:sz w:val="26"/>
          <w:szCs w:val="26"/>
        </w:rPr>
        <w:t xml:space="preserve">в соответствии с приказом ОМС «Управление культуры» от 29.12.2018 № 418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w:t>
      </w:r>
      <w:r w:rsidRPr="00006E6D">
        <w:rPr>
          <w:sz w:val="26"/>
          <w:szCs w:val="26"/>
        </w:rPr>
        <w:t>2019 год».</w:t>
      </w:r>
    </w:p>
    <w:p w:rsidR="00DF161D" w:rsidRPr="00006E6D" w:rsidRDefault="00DF161D" w:rsidP="00DF161D">
      <w:pPr>
        <w:jc w:val="center"/>
        <w:rPr>
          <w:b/>
          <w:sz w:val="26"/>
          <w:szCs w:val="26"/>
        </w:rPr>
      </w:pPr>
    </w:p>
    <w:p w:rsidR="00DF161D" w:rsidRPr="00006E6D" w:rsidRDefault="00DF161D" w:rsidP="00DF161D">
      <w:pPr>
        <w:jc w:val="center"/>
        <w:rPr>
          <w:sz w:val="26"/>
          <w:szCs w:val="26"/>
        </w:rPr>
      </w:pPr>
      <w:r w:rsidRPr="00006E6D">
        <w:rPr>
          <w:b/>
          <w:sz w:val="26"/>
          <w:szCs w:val="26"/>
        </w:rPr>
        <w:t>Камеральные проверки</w:t>
      </w:r>
    </w:p>
    <w:p w:rsidR="00DF161D" w:rsidRPr="00006E6D" w:rsidRDefault="00DF161D" w:rsidP="00DF161D">
      <w:pPr>
        <w:ind w:firstLine="708"/>
        <w:jc w:val="both"/>
        <w:rPr>
          <w:sz w:val="26"/>
          <w:szCs w:val="26"/>
        </w:rPr>
      </w:pPr>
      <w:r w:rsidRPr="00006E6D">
        <w:rPr>
          <w:sz w:val="26"/>
          <w:szCs w:val="26"/>
          <w:u w:val="single"/>
        </w:rPr>
        <w:t xml:space="preserve">Контроль за исполнением бюджетных смет казенными учреждениями </w:t>
      </w:r>
      <w:r>
        <w:rPr>
          <w:sz w:val="26"/>
          <w:szCs w:val="26"/>
        </w:rPr>
        <w:t>осуществлялся ежеквартально</w:t>
      </w:r>
      <w:r w:rsidRPr="00006E6D">
        <w:rPr>
          <w:sz w:val="26"/>
          <w:szCs w:val="26"/>
        </w:rPr>
        <w:t xml:space="preserve"> в ходе подготовки и проведения заседаний балансовой комиссии по рассмотрению итогов финансово-хозяйственной деятельности. Бюджетные сметы казенных учреждений исполнялись в пределах кассового плана выплат.</w:t>
      </w:r>
    </w:p>
    <w:p w:rsidR="00DF161D" w:rsidRPr="00006E6D" w:rsidRDefault="00DF161D" w:rsidP="00DF161D">
      <w:pPr>
        <w:ind w:firstLine="708"/>
        <w:jc w:val="both"/>
        <w:rPr>
          <w:sz w:val="26"/>
          <w:szCs w:val="26"/>
        </w:rPr>
      </w:pPr>
      <w:r w:rsidRPr="00006E6D">
        <w:rPr>
          <w:sz w:val="26"/>
          <w:szCs w:val="26"/>
        </w:rPr>
        <w:t>Специалистами ОМС «Управление культуры», курирующими соответствующие учреждения</w:t>
      </w:r>
      <w:r>
        <w:rPr>
          <w:sz w:val="26"/>
          <w:szCs w:val="26"/>
        </w:rPr>
        <w:t>,</w:t>
      </w:r>
      <w:r w:rsidRPr="00006E6D">
        <w:rPr>
          <w:sz w:val="26"/>
          <w:szCs w:val="26"/>
        </w:rPr>
        <w:t xml:space="preserve"> в феврале 2019 осуществлен контроль с предметом проверк</w:t>
      </w:r>
      <w:r w:rsidRPr="00DB4DF0">
        <w:rPr>
          <w:sz w:val="26"/>
          <w:szCs w:val="26"/>
        </w:rPr>
        <w:t>и:</w:t>
      </w:r>
      <w:r w:rsidRPr="00006E6D">
        <w:rPr>
          <w:sz w:val="26"/>
          <w:szCs w:val="26"/>
          <w:u w:val="single"/>
        </w:rPr>
        <w:t xml:space="preserve"> объем, состав (содержание) оказанных муниципальных услуг (выполненных работ); качество оказанных муниципальных услуг (выполненных работ); полнота, эффективность использования средств местного бюджета, предусмотренных на финансовое обеспечение выполнения муниципального задания; степень удовлетворенности потребителей качеством условий оказания муниципальных услуг (выполненных работ)</w:t>
      </w:r>
      <w:r w:rsidRPr="00006E6D">
        <w:rPr>
          <w:sz w:val="26"/>
          <w:szCs w:val="26"/>
        </w:rPr>
        <w:t xml:space="preserve"> в 2018 году. </w:t>
      </w:r>
    </w:p>
    <w:p w:rsidR="00DF161D" w:rsidRPr="00006E6D" w:rsidRDefault="00DF161D" w:rsidP="00DF161D">
      <w:pPr>
        <w:ind w:firstLine="708"/>
        <w:jc w:val="both"/>
        <w:rPr>
          <w:sz w:val="26"/>
          <w:szCs w:val="26"/>
        </w:rPr>
      </w:pPr>
      <w:r w:rsidRPr="00006E6D">
        <w:rPr>
          <w:sz w:val="26"/>
          <w:szCs w:val="26"/>
        </w:rPr>
        <w:t xml:space="preserve">Отклонений, превышающих допустимое (возможное) значение, от установленных показателей объема и качества муниципальных работ, услуг не выявлено в </w:t>
      </w:r>
      <w:r w:rsidRPr="00006E6D">
        <w:rPr>
          <w:b/>
          <w:sz w:val="26"/>
          <w:szCs w:val="26"/>
        </w:rPr>
        <w:t xml:space="preserve">МАУК «СКЦ», МБУК «ДКЦ», МБУК «ДК «Юность», МБУК </w:t>
      </w:r>
      <w:r>
        <w:rPr>
          <w:b/>
          <w:sz w:val="26"/>
          <w:szCs w:val="26"/>
        </w:rPr>
        <w:t>«</w:t>
      </w:r>
      <w:r w:rsidRPr="00006E6D">
        <w:rPr>
          <w:b/>
          <w:sz w:val="26"/>
          <w:szCs w:val="26"/>
        </w:rPr>
        <w:t>ДК «Металлург», МАУК «ДК «Современник», МБУК «Краеведческий музей», МАУК «Театр драмы», МБУДО «ДШИ № 1», МБУДО «ДМШ № 2», МАУДО «ДШИ № 2».</w:t>
      </w:r>
    </w:p>
    <w:p w:rsidR="00DF161D" w:rsidRPr="00006E6D" w:rsidRDefault="00DF161D" w:rsidP="00DF161D">
      <w:pPr>
        <w:ind w:firstLine="708"/>
        <w:jc w:val="both"/>
        <w:rPr>
          <w:sz w:val="26"/>
          <w:szCs w:val="26"/>
        </w:rPr>
      </w:pPr>
      <w:r w:rsidRPr="00006E6D">
        <w:rPr>
          <w:sz w:val="26"/>
          <w:szCs w:val="26"/>
        </w:rPr>
        <w:t>На основании проведённого контроля выполнения муниципального задания за 2018 год в части достижения показателей, характеризующих объем и качество муниципальных услуг, муниципальных работ нарушений не выявлено. Муниципальное задание выполнено и соответствует требованиям, предъявляемым к показателям, характеризующим объем и  качество.</w:t>
      </w:r>
    </w:p>
    <w:p w:rsidR="00DF161D" w:rsidRPr="00006E6D" w:rsidRDefault="00DF161D" w:rsidP="00DF161D">
      <w:pPr>
        <w:ind w:firstLine="708"/>
        <w:jc w:val="both"/>
        <w:rPr>
          <w:sz w:val="26"/>
          <w:szCs w:val="26"/>
        </w:rPr>
      </w:pPr>
      <w:r w:rsidRPr="00006E6D">
        <w:rPr>
          <w:sz w:val="26"/>
          <w:szCs w:val="26"/>
        </w:rPr>
        <w:t>В</w:t>
      </w:r>
      <w:r w:rsidRPr="00006E6D">
        <w:rPr>
          <w:b/>
          <w:sz w:val="26"/>
          <w:szCs w:val="26"/>
        </w:rPr>
        <w:t xml:space="preserve"> МБУДО «ДМШ №1», МБУДО «ДМШ № 3» </w:t>
      </w:r>
      <w:r w:rsidRPr="00006E6D">
        <w:rPr>
          <w:sz w:val="26"/>
          <w:szCs w:val="26"/>
        </w:rPr>
        <w:t>выявлены единичные незначительные отклонения фактических значений показателя качества муниципальной услуги «Реализация дополнительных предпрофессиональных программ в области искусств» от значений, утвержденных в муниципальном задании, выше допустимых (возможных) отклонений, определенных муниципальным заданием, в связи с незначительным уменьшением среднегодового контингента учащихся.</w:t>
      </w:r>
    </w:p>
    <w:p w:rsidR="00DF161D" w:rsidRPr="00006E6D" w:rsidRDefault="00DF161D" w:rsidP="00DF161D">
      <w:pPr>
        <w:ind w:firstLine="708"/>
        <w:jc w:val="both"/>
        <w:rPr>
          <w:sz w:val="26"/>
          <w:szCs w:val="26"/>
        </w:rPr>
      </w:pPr>
      <w:r w:rsidRPr="00006E6D">
        <w:rPr>
          <w:sz w:val="26"/>
          <w:szCs w:val="26"/>
        </w:rPr>
        <w:t>В</w:t>
      </w:r>
      <w:r w:rsidRPr="00006E6D">
        <w:rPr>
          <w:b/>
          <w:sz w:val="26"/>
          <w:szCs w:val="26"/>
        </w:rPr>
        <w:t xml:space="preserve"> МБУК «ЦБС»</w:t>
      </w:r>
      <w:r w:rsidRPr="00006E6D">
        <w:rPr>
          <w:sz w:val="26"/>
          <w:szCs w:val="26"/>
        </w:rPr>
        <w:t xml:space="preserve"> выявлены единичные незначительные отклонения фактических значений показателя качества муниципальных услуг от значений, утвержденных в муниципальном задании, выше допустимых (возможных) отклонений, определенных муниципальным заданием, в связи с ростом количества </w:t>
      </w:r>
      <w:r w:rsidRPr="00006E6D">
        <w:rPr>
          <w:sz w:val="26"/>
          <w:szCs w:val="26"/>
        </w:rPr>
        <w:lastRenderedPageBreak/>
        <w:t>посещений от запланированных, ростом активности использования библиотечного фонда.</w:t>
      </w:r>
    </w:p>
    <w:p w:rsidR="00DF161D" w:rsidRPr="00483BF0" w:rsidRDefault="00DF161D" w:rsidP="00DF161D">
      <w:pPr>
        <w:ind w:firstLine="708"/>
        <w:jc w:val="both"/>
        <w:rPr>
          <w:sz w:val="26"/>
          <w:szCs w:val="26"/>
        </w:rPr>
      </w:pPr>
      <w:r w:rsidRPr="00006E6D">
        <w:rPr>
          <w:sz w:val="26"/>
          <w:szCs w:val="26"/>
        </w:rPr>
        <w:t>Муниципальное задание выполнено, а данные отклонения не ухудшают качество выполненных работ, оказанных услуг.</w:t>
      </w:r>
      <w:r>
        <w:rPr>
          <w:sz w:val="26"/>
          <w:szCs w:val="26"/>
        </w:rPr>
        <w:t xml:space="preserve"> </w:t>
      </w:r>
      <w:r w:rsidRPr="00006E6D">
        <w:rPr>
          <w:sz w:val="26"/>
          <w:szCs w:val="26"/>
        </w:rPr>
        <w:t>Средства субсидии из местного бюджета на финансовое обеспечение выполнения муниципального задания на оказание муниципальных услуг (выполнение работ)  использованы в 100% объеме в соответствии с плановыми назначениями, предусмотренными планом финансово-хозяйственной деятельности.</w:t>
      </w:r>
      <w:r>
        <w:rPr>
          <w:sz w:val="26"/>
          <w:szCs w:val="26"/>
        </w:rPr>
        <w:t xml:space="preserve"> </w:t>
      </w:r>
      <w:r w:rsidRPr="00006E6D">
        <w:rPr>
          <w:sz w:val="26"/>
          <w:szCs w:val="26"/>
        </w:rPr>
        <w:t>В 2018 году жалоб со стороны потребителей не поступало, в том числе в отношении</w:t>
      </w:r>
      <w:r>
        <w:rPr>
          <w:sz w:val="26"/>
          <w:szCs w:val="26"/>
        </w:rPr>
        <w:t xml:space="preserve"> </w:t>
      </w:r>
      <w:r w:rsidRPr="00006E6D">
        <w:rPr>
          <w:sz w:val="26"/>
          <w:szCs w:val="26"/>
        </w:rPr>
        <w:t xml:space="preserve">качества </w:t>
      </w:r>
      <w:r w:rsidRPr="00483BF0">
        <w:rPr>
          <w:sz w:val="26"/>
          <w:szCs w:val="26"/>
        </w:rPr>
        <w:t>условий оказания муниципальных услуг (выполненных работ).</w:t>
      </w:r>
    </w:p>
    <w:p w:rsidR="00DF161D" w:rsidRPr="00483BF0" w:rsidRDefault="00DF161D" w:rsidP="00DF161D">
      <w:pPr>
        <w:ind w:firstLine="708"/>
        <w:jc w:val="both"/>
        <w:rPr>
          <w:color w:val="FF0000"/>
          <w:sz w:val="26"/>
          <w:szCs w:val="26"/>
        </w:rPr>
      </w:pPr>
      <w:r w:rsidRPr="00483BF0">
        <w:rPr>
          <w:sz w:val="26"/>
          <w:szCs w:val="26"/>
        </w:rPr>
        <w:t>Специалистами ОМС «Управление культуры», курирующ</w:t>
      </w:r>
      <w:r w:rsidR="001934E3">
        <w:rPr>
          <w:sz w:val="26"/>
          <w:szCs w:val="26"/>
        </w:rPr>
        <w:t xml:space="preserve">ими соответствующие учреждения, </w:t>
      </w:r>
      <w:r w:rsidRPr="00483BF0">
        <w:rPr>
          <w:sz w:val="26"/>
          <w:szCs w:val="26"/>
        </w:rPr>
        <w:t xml:space="preserve">осуществлен </w:t>
      </w:r>
      <w:r w:rsidRPr="00483BF0">
        <w:rPr>
          <w:sz w:val="26"/>
          <w:szCs w:val="26"/>
          <w:u w:val="single"/>
        </w:rPr>
        <w:t>мониторинг выполнения муниципального задания в части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w:t>
      </w:r>
      <w:r>
        <w:rPr>
          <w:sz w:val="26"/>
          <w:szCs w:val="26"/>
        </w:rPr>
        <w:t xml:space="preserve"> </w:t>
      </w:r>
      <w:r w:rsidR="001934E3" w:rsidRPr="00483BF0">
        <w:rPr>
          <w:sz w:val="26"/>
          <w:szCs w:val="26"/>
        </w:rPr>
        <w:t xml:space="preserve">в апреле </w:t>
      </w:r>
      <w:r>
        <w:rPr>
          <w:sz w:val="26"/>
          <w:szCs w:val="26"/>
        </w:rPr>
        <w:t>за 1 квартал 2019 года, в июле осуществлен мониторинг за 1 полугодие 2019 года, в октябре за 9 месяцев 2019 года.</w:t>
      </w:r>
      <w:r w:rsidRPr="00483BF0">
        <w:rPr>
          <w:sz w:val="26"/>
          <w:szCs w:val="26"/>
        </w:rPr>
        <w:t xml:space="preserve"> На основании проведённого мониторинга выполнения муниципального задания невыполнение  муниципального зад</w:t>
      </w:r>
      <w:r>
        <w:rPr>
          <w:sz w:val="26"/>
          <w:szCs w:val="26"/>
        </w:rPr>
        <w:t xml:space="preserve">ания за 2019 </w:t>
      </w:r>
      <w:r w:rsidRPr="007A5428">
        <w:rPr>
          <w:sz w:val="26"/>
          <w:szCs w:val="26"/>
        </w:rPr>
        <w:t xml:space="preserve">год не прогнозировалось, кроме МАУК </w:t>
      </w:r>
      <w:r w:rsidR="00551416" w:rsidRPr="00483BF0">
        <w:rPr>
          <w:sz w:val="26"/>
          <w:szCs w:val="26"/>
        </w:rPr>
        <w:t>«</w:t>
      </w:r>
      <w:r w:rsidRPr="007A5428">
        <w:rPr>
          <w:sz w:val="26"/>
          <w:szCs w:val="26"/>
        </w:rPr>
        <w:t xml:space="preserve">ДК </w:t>
      </w:r>
      <w:r w:rsidR="00551416" w:rsidRPr="00483BF0">
        <w:rPr>
          <w:sz w:val="26"/>
          <w:szCs w:val="26"/>
        </w:rPr>
        <w:t>«</w:t>
      </w:r>
      <w:r w:rsidRPr="007A5428">
        <w:rPr>
          <w:sz w:val="26"/>
          <w:szCs w:val="26"/>
        </w:rPr>
        <w:t>Современник</w:t>
      </w:r>
      <w:r w:rsidR="00551416" w:rsidRPr="00483BF0">
        <w:rPr>
          <w:sz w:val="26"/>
          <w:szCs w:val="26"/>
        </w:rPr>
        <w:t>»</w:t>
      </w:r>
      <w:r w:rsidR="007A5428" w:rsidRPr="007A5428">
        <w:rPr>
          <w:sz w:val="26"/>
          <w:szCs w:val="26"/>
        </w:rPr>
        <w:t xml:space="preserve"> по муниципальной услуге </w:t>
      </w:r>
      <w:r w:rsidR="00551416" w:rsidRPr="00483BF0">
        <w:rPr>
          <w:sz w:val="26"/>
          <w:szCs w:val="26"/>
        </w:rPr>
        <w:t>«</w:t>
      </w:r>
      <w:r w:rsidR="007A5428" w:rsidRPr="007A5428">
        <w:rPr>
          <w:sz w:val="26"/>
          <w:szCs w:val="26"/>
        </w:rPr>
        <w:t>Организация деятельности клубных формирований и формирований самодеятельного народного творчества</w:t>
      </w:r>
      <w:r w:rsidR="00551416" w:rsidRPr="00483BF0">
        <w:rPr>
          <w:sz w:val="26"/>
          <w:szCs w:val="26"/>
        </w:rPr>
        <w:t>»</w:t>
      </w:r>
      <w:r w:rsidR="007A5428">
        <w:rPr>
          <w:sz w:val="26"/>
          <w:szCs w:val="26"/>
        </w:rPr>
        <w:t xml:space="preserve"> (платно)</w:t>
      </w:r>
      <w:r w:rsidRPr="007A5428">
        <w:rPr>
          <w:sz w:val="26"/>
          <w:szCs w:val="26"/>
        </w:rPr>
        <w:t>; условия Соглашения о предоставлении субсидии</w:t>
      </w:r>
      <w:r w:rsidRPr="00483BF0">
        <w:rPr>
          <w:sz w:val="26"/>
          <w:szCs w:val="26"/>
        </w:rPr>
        <w:t xml:space="preserve"> из местного бюджета на финансовое обеспечение выполнения муниципального задания на оказание муниципальных услуг (выполнение работ) всеми бюджетными и автономными учреждениями выполняются.</w:t>
      </w:r>
      <w:r>
        <w:rPr>
          <w:sz w:val="26"/>
          <w:szCs w:val="26"/>
        </w:rPr>
        <w:t xml:space="preserve"> В 4 квартале 2019 года МАУК </w:t>
      </w:r>
      <w:r w:rsidR="00551416" w:rsidRPr="00483BF0">
        <w:rPr>
          <w:sz w:val="26"/>
          <w:szCs w:val="26"/>
        </w:rPr>
        <w:t>«</w:t>
      </w:r>
      <w:r>
        <w:rPr>
          <w:sz w:val="26"/>
          <w:szCs w:val="26"/>
        </w:rPr>
        <w:t xml:space="preserve">ДК </w:t>
      </w:r>
      <w:r w:rsidR="00551416" w:rsidRPr="00483BF0">
        <w:rPr>
          <w:sz w:val="26"/>
          <w:szCs w:val="26"/>
        </w:rPr>
        <w:t>«</w:t>
      </w:r>
      <w:r>
        <w:rPr>
          <w:sz w:val="26"/>
          <w:szCs w:val="26"/>
        </w:rPr>
        <w:t>Современник</w:t>
      </w:r>
      <w:r w:rsidR="00551416" w:rsidRPr="00483BF0">
        <w:rPr>
          <w:sz w:val="26"/>
          <w:szCs w:val="26"/>
        </w:rPr>
        <w:t>»</w:t>
      </w:r>
      <w:r>
        <w:rPr>
          <w:sz w:val="26"/>
          <w:szCs w:val="26"/>
        </w:rPr>
        <w:t xml:space="preserve"> изменено муниципальное задание на 2019 год с последующим уменьшением </w:t>
      </w:r>
      <w:r w:rsidR="007A5428">
        <w:rPr>
          <w:sz w:val="26"/>
          <w:szCs w:val="26"/>
        </w:rPr>
        <w:t>объема субсидии на финансовое обеспечение выполнения муниципального задания.</w:t>
      </w:r>
    </w:p>
    <w:p w:rsidR="00DF161D" w:rsidRDefault="00DF161D" w:rsidP="00DF161D">
      <w:pPr>
        <w:jc w:val="center"/>
        <w:rPr>
          <w:b/>
          <w:sz w:val="26"/>
          <w:szCs w:val="26"/>
        </w:rPr>
      </w:pPr>
    </w:p>
    <w:p w:rsidR="00DF161D" w:rsidRPr="00006E6D" w:rsidRDefault="00DF161D" w:rsidP="00DF161D">
      <w:pPr>
        <w:jc w:val="center"/>
        <w:rPr>
          <w:sz w:val="26"/>
          <w:szCs w:val="26"/>
        </w:rPr>
      </w:pPr>
      <w:r w:rsidRPr="00006E6D">
        <w:rPr>
          <w:b/>
          <w:sz w:val="26"/>
          <w:szCs w:val="26"/>
        </w:rPr>
        <w:t>Выездные проверки</w:t>
      </w:r>
    </w:p>
    <w:p w:rsidR="00DF161D" w:rsidRDefault="00DF161D" w:rsidP="00DF161D">
      <w:pPr>
        <w:pStyle w:val="a3"/>
        <w:spacing w:after="0"/>
        <w:ind w:firstLine="708"/>
        <w:jc w:val="both"/>
        <w:rPr>
          <w:sz w:val="26"/>
          <w:szCs w:val="26"/>
        </w:rPr>
      </w:pPr>
      <w:r>
        <w:rPr>
          <w:sz w:val="26"/>
          <w:szCs w:val="26"/>
        </w:rPr>
        <w:t>Ведущим бухгалтером-ревизором</w:t>
      </w:r>
      <w:r w:rsidRPr="00006E6D">
        <w:rPr>
          <w:sz w:val="26"/>
          <w:szCs w:val="26"/>
        </w:rPr>
        <w:t xml:space="preserve"> МКУ «ЦБЭО учреждений культуры» Барановой М.В. проведена плановая проверка с предметом проверки: </w:t>
      </w:r>
      <w:r w:rsidRPr="00006E6D">
        <w:rPr>
          <w:sz w:val="26"/>
          <w:szCs w:val="26"/>
          <w:u w:val="single"/>
        </w:rPr>
        <w:t xml:space="preserve">использование по назначению, сохранность, содержание и правомерность распоряжения муниципальным имуществом, закрепленным за муниципальными учреждениями, </w:t>
      </w:r>
      <w:r w:rsidRPr="00006E6D">
        <w:rPr>
          <w:sz w:val="26"/>
          <w:szCs w:val="26"/>
        </w:rPr>
        <w:t>в</w:t>
      </w:r>
      <w:r>
        <w:rPr>
          <w:sz w:val="26"/>
          <w:szCs w:val="26"/>
        </w:rPr>
        <w:t xml:space="preserve"> учреждениях:</w:t>
      </w:r>
    </w:p>
    <w:p w:rsidR="00DF161D" w:rsidRPr="00006E6D" w:rsidRDefault="00DF161D" w:rsidP="00DF161D">
      <w:pPr>
        <w:pStyle w:val="a3"/>
        <w:spacing w:after="0"/>
        <w:jc w:val="both"/>
        <w:rPr>
          <w:sz w:val="26"/>
          <w:szCs w:val="26"/>
        </w:rPr>
      </w:pPr>
      <w:r w:rsidRPr="00006E6D">
        <w:rPr>
          <w:b/>
          <w:sz w:val="26"/>
          <w:szCs w:val="26"/>
        </w:rPr>
        <w:t>МАУК «СКЦ</w:t>
      </w:r>
      <w:r w:rsidRPr="00006E6D">
        <w:rPr>
          <w:sz w:val="26"/>
          <w:szCs w:val="26"/>
        </w:rPr>
        <w:t>».</w:t>
      </w:r>
      <w:r w:rsidRPr="00006E6D">
        <w:rPr>
          <w:sz w:val="26"/>
          <w:szCs w:val="26"/>
          <w:u w:val="single"/>
        </w:rPr>
        <w:t xml:space="preserve"> </w:t>
      </w:r>
    </w:p>
    <w:p w:rsidR="00DF161D" w:rsidRPr="00006E6D" w:rsidRDefault="00DF161D" w:rsidP="00DF161D">
      <w:pPr>
        <w:ind w:firstLine="708"/>
        <w:jc w:val="both"/>
        <w:rPr>
          <w:sz w:val="26"/>
          <w:szCs w:val="26"/>
        </w:rPr>
      </w:pPr>
      <w:r w:rsidRPr="00006E6D">
        <w:rPr>
          <w:sz w:val="26"/>
          <w:szCs w:val="26"/>
        </w:rPr>
        <w:t>Проверкой выявлено:</w:t>
      </w:r>
    </w:p>
    <w:p w:rsidR="00DF161D" w:rsidRPr="00006E6D" w:rsidRDefault="00DF161D" w:rsidP="00DF161D">
      <w:pPr>
        <w:ind w:firstLine="708"/>
        <w:jc w:val="both"/>
        <w:rPr>
          <w:sz w:val="26"/>
          <w:szCs w:val="26"/>
        </w:rPr>
      </w:pPr>
      <w:r w:rsidRPr="00006E6D">
        <w:rPr>
          <w:sz w:val="26"/>
          <w:szCs w:val="26"/>
        </w:rPr>
        <w:t xml:space="preserve">1. В нарушение абзаца 1 п. 4.5 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 МАУК «СКЦ» увеличило размер арендной платы по долгосрочным договорам на коэффициент, вычисленный, исходя из годовой инфляции, рассчитанной на основе индексов потребительских цен, публикуемых Федеральной службой государственной статистики (2,09%), а не на коэффициент, равный прогнозируемому уровню инфляции, утвержденному Федеральным законом о федеральном бюджете на очередной финансовый год и плановый период (прогнозируемый уровень инфляции на 2018 год равен 4,0 процента согласно п. 1 </w:t>
      </w:r>
      <w:r w:rsidRPr="00006E6D">
        <w:rPr>
          <w:sz w:val="26"/>
          <w:szCs w:val="26"/>
        </w:rPr>
        <w:lastRenderedPageBreak/>
        <w:t>Федерального закона от 15.12.2017 № 362-ФЗ «О федеральном бюджете на 2018 год и на плановый период 2019 и 2020 годов»).</w:t>
      </w:r>
    </w:p>
    <w:p w:rsidR="00DF161D" w:rsidRPr="00006E6D" w:rsidRDefault="00DF161D" w:rsidP="00DF161D">
      <w:pPr>
        <w:ind w:firstLine="708"/>
        <w:jc w:val="both"/>
        <w:rPr>
          <w:sz w:val="26"/>
          <w:szCs w:val="26"/>
        </w:rPr>
      </w:pPr>
      <w:r w:rsidRPr="00006E6D">
        <w:rPr>
          <w:sz w:val="26"/>
          <w:szCs w:val="26"/>
        </w:rPr>
        <w:t>2. В нарушение абзаца 2 п. 4.5 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 МАУК «СКЦ» по четырем договорам аренды (срок действия договора 11 месяцев с пролонгацией) увеличило размер арендной платы ранее, чем через один год действия договора.</w:t>
      </w:r>
    </w:p>
    <w:p w:rsidR="00DF161D" w:rsidRPr="00006E6D" w:rsidRDefault="00DF161D" w:rsidP="00DF161D">
      <w:pPr>
        <w:ind w:firstLine="708"/>
        <w:jc w:val="both"/>
        <w:rPr>
          <w:sz w:val="26"/>
          <w:szCs w:val="26"/>
        </w:rPr>
      </w:pPr>
      <w:r w:rsidRPr="00006E6D">
        <w:rPr>
          <w:sz w:val="26"/>
          <w:szCs w:val="26"/>
        </w:rPr>
        <w:t>Издан приказ ОМС «Управление культуры», в котором директору МАУК «СКЦ» Сергеевой О.Н. предписано:</w:t>
      </w:r>
    </w:p>
    <w:p w:rsidR="00DF161D" w:rsidRPr="00006E6D" w:rsidRDefault="00DF161D" w:rsidP="00DF161D">
      <w:pPr>
        <w:ind w:firstLine="708"/>
        <w:jc w:val="both"/>
        <w:rPr>
          <w:sz w:val="26"/>
          <w:szCs w:val="26"/>
        </w:rPr>
      </w:pPr>
      <w:r w:rsidRPr="00006E6D">
        <w:rPr>
          <w:sz w:val="26"/>
          <w:szCs w:val="26"/>
        </w:rPr>
        <w:t>1) осуществлять контроль над соблюдением порядка увеличения размера арендной платы, а также даты ее увеличения с учетом срока действия договора в соответствии с Положением «О передаче в аренду муниципального имущества муниципального образования город Каменск-Уральский», утвержденным решением Городской Думы города Каменска-Уральского от 24.12.2008 № 37;</w:t>
      </w:r>
    </w:p>
    <w:p w:rsidR="00DF161D" w:rsidRPr="00006E6D" w:rsidRDefault="00DF161D" w:rsidP="00DF161D">
      <w:pPr>
        <w:ind w:firstLine="708"/>
        <w:jc w:val="both"/>
        <w:rPr>
          <w:sz w:val="26"/>
          <w:szCs w:val="26"/>
        </w:rPr>
      </w:pPr>
      <w:r w:rsidRPr="00006E6D">
        <w:rPr>
          <w:sz w:val="26"/>
          <w:szCs w:val="26"/>
        </w:rPr>
        <w:t>2) в срок  до  01 июня 2019 года представить в ОМС «Управление культуры» информацию об устранении выявленных нарушений.</w:t>
      </w:r>
    </w:p>
    <w:p w:rsidR="00DF161D" w:rsidRDefault="00DF161D" w:rsidP="00DF161D">
      <w:pPr>
        <w:widowControl w:val="0"/>
        <w:autoSpaceDE w:val="0"/>
        <w:autoSpaceDN w:val="0"/>
        <w:adjustRightInd w:val="0"/>
        <w:rPr>
          <w:b/>
          <w:sz w:val="26"/>
          <w:szCs w:val="26"/>
        </w:rPr>
      </w:pPr>
    </w:p>
    <w:p w:rsidR="00DF161D" w:rsidRPr="00AB1D14" w:rsidRDefault="00DF161D" w:rsidP="00DF161D">
      <w:pPr>
        <w:widowControl w:val="0"/>
        <w:autoSpaceDE w:val="0"/>
        <w:autoSpaceDN w:val="0"/>
        <w:adjustRightInd w:val="0"/>
        <w:rPr>
          <w:b/>
          <w:sz w:val="26"/>
          <w:szCs w:val="26"/>
        </w:rPr>
      </w:pPr>
      <w:r w:rsidRPr="00AB1D14">
        <w:rPr>
          <w:b/>
          <w:sz w:val="26"/>
          <w:szCs w:val="26"/>
        </w:rPr>
        <w:t>МАУК «Театр драмы»</w:t>
      </w:r>
    </w:p>
    <w:p w:rsidR="00DF161D" w:rsidRPr="00AB1D14" w:rsidRDefault="00DF161D" w:rsidP="00DF161D">
      <w:pPr>
        <w:ind w:firstLine="708"/>
        <w:jc w:val="both"/>
        <w:rPr>
          <w:sz w:val="26"/>
          <w:szCs w:val="26"/>
        </w:rPr>
      </w:pPr>
      <w:r w:rsidRPr="00AB1D14">
        <w:rPr>
          <w:sz w:val="26"/>
          <w:szCs w:val="26"/>
        </w:rPr>
        <w:t>Проверкой выявлено:</w:t>
      </w:r>
    </w:p>
    <w:p w:rsidR="00DF161D" w:rsidRPr="00AB1D14" w:rsidRDefault="00DF161D" w:rsidP="00DF161D">
      <w:pPr>
        <w:ind w:firstLine="708"/>
        <w:jc w:val="both"/>
        <w:rPr>
          <w:sz w:val="26"/>
          <w:szCs w:val="26"/>
        </w:rPr>
      </w:pPr>
      <w:r w:rsidRPr="00AB1D14">
        <w:rPr>
          <w:sz w:val="26"/>
          <w:szCs w:val="26"/>
        </w:rPr>
        <w:t>1. Не представлен приказ ОМС «Управление культуры» о разрешении на распоряжение недвижимым имуществом МАУК «Театр драмы» к договору от 25.12.2018 № 363х.</w:t>
      </w:r>
    </w:p>
    <w:p w:rsidR="00DF161D" w:rsidRPr="00AB1D14" w:rsidRDefault="00DF161D" w:rsidP="00DF161D">
      <w:pPr>
        <w:ind w:firstLine="708"/>
        <w:jc w:val="both"/>
        <w:rPr>
          <w:sz w:val="26"/>
          <w:szCs w:val="26"/>
        </w:rPr>
      </w:pPr>
      <w:r w:rsidRPr="00AB1D14">
        <w:rPr>
          <w:sz w:val="26"/>
          <w:szCs w:val="26"/>
        </w:rPr>
        <w:t>2. По результатам обследования недвижимого муниципального имущества на 03 апреля 2019 года выявлено:</w:t>
      </w:r>
    </w:p>
    <w:p w:rsidR="00DF161D" w:rsidRPr="00AB1D14" w:rsidRDefault="00DF161D" w:rsidP="00DF161D">
      <w:pPr>
        <w:ind w:firstLine="708"/>
        <w:jc w:val="both"/>
        <w:rPr>
          <w:sz w:val="26"/>
          <w:szCs w:val="26"/>
        </w:rPr>
      </w:pPr>
      <w:r w:rsidRPr="00AB1D14">
        <w:rPr>
          <w:sz w:val="26"/>
          <w:szCs w:val="26"/>
        </w:rPr>
        <w:t>- несоответствие арендатора, занимающего часть помещения 85, расположенного на 2 этаже МАУК «Театр драмы», с арендатором, указанным в разрешении ОМС «Управление культуры» на передачу в аренду;</w:t>
      </w:r>
    </w:p>
    <w:p w:rsidR="00DF161D" w:rsidRPr="00AB1D14" w:rsidRDefault="00DF161D" w:rsidP="00DF161D">
      <w:pPr>
        <w:ind w:firstLine="708"/>
        <w:jc w:val="both"/>
        <w:rPr>
          <w:sz w:val="26"/>
          <w:szCs w:val="26"/>
        </w:rPr>
      </w:pPr>
      <w:r w:rsidRPr="00AB1D14">
        <w:rPr>
          <w:sz w:val="26"/>
          <w:szCs w:val="26"/>
        </w:rPr>
        <w:t>- на помещение 148, занятое оборудованием ООО «Екатеринбург-2000» не представлена оценка рыночной стоимости арендной платы, приказ ОМС «Управление культуры» об аренде недвижимого имущества.</w:t>
      </w:r>
    </w:p>
    <w:p w:rsidR="00DF161D" w:rsidRPr="00AB1D14" w:rsidRDefault="00DF161D" w:rsidP="00DF161D">
      <w:pPr>
        <w:ind w:firstLine="708"/>
        <w:jc w:val="both"/>
        <w:rPr>
          <w:sz w:val="26"/>
          <w:szCs w:val="26"/>
        </w:rPr>
      </w:pPr>
      <w:r w:rsidRPr="00AB1D14">
        <w:rPr>
          <w:sz w:val="26"/>
          <w:szCs w:val="26"/>
        </w:rPr>
        <w:t>3. При проведении контроля за правомерным начислением арендной платы выявлены нарушения, совершенные в первом квартале 2018 года:</w:t>
      </w:r>
    </w:p>
    <w:p w:rsidR="00DF161D" w:rsidRPr="00AB1D14" w:rsidRDefault="00DF161D" w:rsidP="00DF161D">
      <w:pPr>
        <w:ind w:firstLine="708"/>
        <w:jc w:val="both"/>
        <w:rPr>
          <w:sz w:val="26"/>
          <w:szCs w:val="26"/>
        </w:rPr>
      </w:pPr>
      <w:r w:rsidRPr="00AB1D14">
        <w:rPr>
          <w:sz w:val="26"/>
          <w:szCs w:val="26"/>
        </w:rPr>
        <w:t>- при одинаковых условиях договоров аренды муниципального имущества стоимость арендной платы различна (пять договоров);</w:t>
      </w:r>
    </w:p>
    <w:p w:rsidR="00DF161D" w:rsidRPr="00AB1D14" w:rsidRDefault="00DF161D" w:rsidP="00DF161D">
      <w:pPr>
        <w:ind w:firstLine="708"/>
        <w:jc w:val="both"/>
        <w:rPr>
          <w:sz w:val="26"/>
          <w:szCs w:val="26"/>
        </w:rPr>
      </w:pPr>
      <w:r w:rsidRPr="00AB1D14">
        <w:rPr>
          <w:sz w:val="26"/>
          <w:szCs w:val="26"/>
        </w:rPr>
        <w:t>- арендная плата, установленная в договоре, превышает стоимость арендной платы согласно приказу МАУК «Театр драмы» об установлении стоимости арендной платы (семь договоров);</w:t>
      </w:r>
    </w:p>
    <w:p w:rsidR="00DF161D" w:rsidRPr="00AB1D14" w:rsidRDefault="00DF161D" w:rsidP="00DF161D">
      <w:pPr>
        <w:ind w:firstLine="708"/>
        <w:jc w:val="both"/>
        <w:rPr>
          <w:sz w:val="26"/>
          <w:szCs w:val="26"/>
        </w:rPr>
      </w:pPr>
      <w:r w:rsidRPr="00AB1D14">
        <w:rPr>
          <w:sz w:val="26"/>
          <w:szCs w:val="26"/>
        </w:rPr>
        <w:t>4. В договорах аренды помещения 48 площадью 10 кв.м. не фиксируется период времени пользования помещением, необходимый для подтверждения правомерности расчета арендной платы, исходя из стоимости за 1 час (четыре договора).</w:t>
      </w:r>
    </w:p>
    <w:p w:rsidR="00DF161D" w:rsidRPr="00AB1D14" w:rsidRDefault="00DF161D" w:rsidP="00DF161D">
      <w:pPr>
        <w:ind w:firstLine="708"/>
        <w:jc w:val="both"/>
        <w:rPr>
          <w:sz w:val="26"/>
          <w:szCs w:val="26"/>
        </w:rPr>
      </w:pPr>
      <w:r w:rsidRPr="00AB1D14">
        <w:rPr>
          <w:sz w:val="26"/>
          <w:szCs w:val="26"/>
        </w:rPr>
        <w:t>Издан приказ ОМС «Управление культуры», в котором художественному руководителю МАУК «Театр драмы» Матис Л.С. предписано:</w:t>
      </w:r>
    </w:p>
    <w:p w:rsidR="00DF161D" w:rsidRPr="00AB1D14" w:rsidRDefault="00DF161D" w:rsidP="00DF161D">
      <w:pPr>
        <w:ind w:firstLine="708"/>
        <w:jc w:val="both"/>
        <w:rPr>
          <w:sz w:val="26"/>
          <w:szCs w:val="26"/>
        </w:rPr>
      </w:pPr>
      <w:r w:rsidRPr="00AB1D14">
        <w:rPr>
          <w:sz w:val="26"/>
          <w:szCs w:val="26"/>
        </w:rPr>
        <w:t>1) осуществлять передачу в аренду муниципального недвижимого имущества с письменного разрешения ОМС «Управление культуры» и в соответствии с муниципальными нормативными правовыми актами;</w:t>
      </w:r>
    </w:p>
    <w:p w:rsidR="00DF161D" w:rsidRPr="00AB1D14" w:rsidRDefault="00DF161D" w:rsidP="00DF161D">
      <w:pPr>
        <w:ind w:firstLine="708"/>
        <w:jc w:val="both"/>
        <w:rPr>
          <w:sz w:val="26"/>
          <w:szCs w:val="26"/>
        </w:rPr>
      </w:pPr>
      <w:r w:rsidRPr="00AB1D14">
        <w:rPr>
          <w:sz w:val="26"/>
          <w:szCs w:val="26"/>
        </w:rPr>
        <w:lastRenderedPageBreak/>
        <w:t>2) в договорах аренды помещения фиксировать период времени пользования помещением при расчете арендной платы недвижимого имущества, исходя из стоимости за один час;</w:t>
      </w:r>
    </w:p>
    <w:p w:rsidR="00DF161D" w:rsidRPr="00AB1D14" w:rsidRDefault="00DF161D" w:rsidP="00DF161D">
      <w:pPr>
        <w:ind w:firstLine="708"/>
        <w:jc w:val="both"/>
        <w:rPr>
          <w:sz w:val="26"/>
          <w:szCs w:val="26"/>
        </w:rPr>
      </w:pPr>
      <w:r w:rsidRPr="00AB1D14">
        <w:rPr>
          <w:sz w:val="26"/>
          <w:szCs w:val="26"/>
        </w:rPr>
        <w:t xml:space="preserve">3) в срок  до  01 июня 2019 года представить в ОМС «Управление культуры» информацию об устранении выявленных нарушений.  </w:t>
      </w:r>
    </w:p>
    <w:p w:rsidR="00DF161D" w:rsidRDefault="00DF161D" w:rsidP="00DF161D">
      <w:pPr>
        <w:widowControl w:val="0"/>
        <w:autoSpaceDE w:val="0"/>
        <w:autoSpaceDN w:val="0"/>
        <w:adjustRightInd w:val="0"/>
        <w:rPr>
          <w:b/>
          <w:sz w:val="26"/>
          <w:szCs w:val="26"/>
        </w:rPr>
      </w:pPr>
    </w:p>
    <w:p w:rsidR="00DF161D" w:rsidRPr="00AB1D14" w:rsidRDefault="00DF161D" w:rsidP="00DF161D">
      <w:pPr>
        <w:widowControl w:val="0"/>
        <w:autoSpaceDE w:val="0"/>
        <w:autoSpaceDN w:val="0"/>
        <w:adjustRightInd w:val="0"/>
        <w:rPr>
          <w:b/>
          <w:sz w:val="26"/>
          <w:szCs w:val="26"/>
        </w:rPr>
      </w:pPr>
      <w:r>
        <w:rPr>
          <w:b/>
          <w:sz w:val="26"/>
          <w:szCs w:val="26"/>
        </w:rPr>
        <w:t>МБ</w:t>
      </w:r>
      <w:r w:rsidRPr="00AB1D14">
        <w:rPr>
          <w:b/>
          <w:sz w:val="26"/>
          <w:szCs w:val="26"/>
        </w:rPr>
        <w:t>УК «</w:t>
      </w:r>
      <w:r>
        <w:rPr>
          <w:b/>
          <w:sz w:val="26"/>
          <w:szCs w:val="26"/>
        </w:rPr>
        <w:t>Краеведческий музей</w:t>
      </w:r>
      <w:r w:rsidRPr="00AB1D14">
        <w:rPr>
          <w:b/>
          <w:sz w:val="26"/>
          <w:szCs w:val="26"/>
        </w:rPr>
        <w:t>»</w:t>
      </w:r>
    </w:p>
    <w:p w:rsidR="00DF161D" w:rsidRPr="00AB1D14" w:rsidRDefault="00DF161D" w:rsidP="00DF161D">
      <w:pPr>
        <w:ind w:firstLine="708"/>
        <w:jc w:val="both"/>
        <w:rPr>
          <w:sz w:val="26"/>
          <w:szCs w:val="26"/>
        </w:rPr>
      </w:pPr>
      <w:r w:rsidRPr="00AB1D14">
        <w:rPr>
          <w:sz w:val="26"/>
          <w:szCs w:val="26"/>
        </w:rPr>
        <w:t>Проверкой выявлено:</w:t>
      </w:r>
    </w:p>
    <w:p w:rsidR="00DF161D" w:rsidRPr="00AB1D14" w:rsidRDefault="00DF161D" w:rsidP="00DF161D">
      <w:pPr>
        <w:ind w:firstLine="708"/>
        <w:jc w:val="both"/>
        <w:rPr>
          <w:sz w:val="26"/>
          <w:szCs w:val="26"/>
        </w:rPr>
      </w:pPr>
      <w:r w:rsidRPr="00AB1D14">
        <w:rPr>
          <w:sz w:val="26"/>
          <w:szCs w:val="26"/>
        </w:rPr>
        <w:t xml:space="preserve">1. Дата начала периода пользования помещением в договоре аренды от 13.03.2018 № 19 раньше даты начала периода пользования помещением в приказе ОМС «Управление культуры» от 02.03.2018 № 59. </w:t>
      </w:r>
    </w:p>
    <w:p w:rsidR="00DF161D" w:rsidRPr="00AB1D14" w:rsidRDefault="00DF161D" w:rsidP="00DF161D">
      <w:pPr>
        <w:ind w:firstLine="708"/>
        <w:jc w:val="both"/>
        <w:rPr>
          <w:sz w:val="26"/>
          <w:szCs w:val="26"/>
        </w:rPr>
      </w:pPr>
      <w:r w:rsidRPr="00AB1D14">
        <w:rPr>
          <w:sz w:val="26"/>
          <w:szCs w:val="26"/>
        </w:rPr>
        <w:t>2. Информация Центра Независимой Оценки «Бизнес-Эксперт» (далее – информация ЦНО «Бизнес-Эксперт»), содержащая итоговую сумму арендной платы, рассчитанную исходя из рыночной стоимости размера часовой арендной платы за пользование частью помещения (1 кв.м.) нежилого назначения, расположенного по проспекту Победы дом 83-А, не отвечает требованиям статьи 11 главы 2 Федерального закона от 29.07.1998 № 135-ФЗ «Об оценочной деятельности в Российской Федерации».</w:t>
      </w:r>
    </w:p>
    <w:p w:rsidR="00DF161D" w:rsidRPr="00AB1D14" w:rsidRDefault="00DF161D" w:rsidP="00DF161D">
      <w:pPr>
        <w:ind w:firstLine="708"/>
        <w:jc w:val="both"/>
        <w:rPr>
          <w:sz w:val="26"/>
          <w:szCs w:val="26"/>
        </w:rPr>
      </w:pPr>
      <w:r w:rsidRPr="00AB1D14">
        <w:rPr>
          <w:sz w:val="26"/>
          <w:szCs w:val="26"/>
        </w:rPr>
        <w:t>3. Сумма арендной платы в договоре аренды от 16.02.2018 № 15 превышает арендную плату, рассчитанную исходя из информации ЦНО «Бизнес-Эксперт», на 111,20 руб.</w:t>
      </w:r>
    </w:p>
    <w:p w:rsidR="00DF161D" w:rsidRPr="00AB1D14" w:rsidRDefault="00DF161D" w:rsidP="00DF161D">
      <w:pPr>
        <w:ind w:firstLine="708"/>
        <w:jc w:val="both"/>
        <w:rPr>
          <w:sz w:val="26"/>
          <w:szCs w:val="26"/>
        </w:rPr>
      </w:pPr>
      <w:r w:rsidRPr="00AB1D14">
        <w:rPr>
          <w:sz w:val="26"/>
          <w:szCs w:val="26"/>
        </w:rPr>
        <w:t>4. Сумма арендной платы в договоре аренды недвижимого имущества от 13.03.2018 № 19 ниже арендной платы, рассчитанной исходя из Отчета об оценке рыночной арендной платы, на 18103,23 руб.</w:t>
      </w:r>
    </w:p>
    <w:p w:rsidR="00DF161D" w:rsidRPr="00AB1D14" w:rsidRDefault="00DF161D" w:rsidP="00DF161D">
      <w:pPr>
        <w:ind w:firstLine="708"/>
        <w:jc w:val="both"/>
        <w:rPr>
          <w:sz w:val="26"/>
          <w:szCs w:val="26"/>
        </w:rPr>
      </w:pPr>
      <w:r w:rsidRPr="00AB1D14">
        <w:rPr>
          <w:sz w:val="26"/>
          <w:szCs w:val="26"/>
        </w:rPr>
        <w:t>Издан приказ ОМС «Управление культуры», в котором директору МБУК «Краеведческий музей» Постникову И.Н. предписано:</w:t>
      </w:r>
    </w:p>
    <w:p w:rsidR="00DF161D" w:rsidRPr="00AB1D14" w:rsidRDefault="00DF161D" w:rsidP="00DF161D">
      <w:pPr>
        <w:ind w:firstLine="708"/>
        <w:jc w:val="both"/>
        <w:rPr>
          <w:sz w:val="26"/>
          <w:szCs w:val="26"/>
        </w:rPr>
      </w:pPr>
      <w:r w:rsidRPr="00AB1D14">
        <w:rPr>
          <w:sz w:val="26"/>
          <w:szCs w:val="26"/>
        </w:rPr>
        <w:t>1) осуществлять передачу в аренду муниципального недвижимого имущества в соответствии с периодом аренды муниципального недвижимого имущества, разрешенным ОМС «Управление культуры»;</w:t>
      </w:r>
    </w:p>
    <w:p w:rsidR="00DF161D" w:rsidRPr="00AB1D14" w:rsidRDefault="00DF161D" w:rsidP="00DF161D">
      <w:pPr>
        <w:ind w:firstLine="708"/>
        <w:jc w:val="both"/>
        <w:rPr>
          <w:sz w:val="26"/>
          <w:szCs w:val="26"/>
        </w:rPr>
      </w:pPr>
      <w:r w:rsidRPr="00AB1D14">
        <w:rPr>
          <w:sz w:val="26"/>
          <w:szCs w:val="26"/>
        </w:rPr>
        <w:t>2)  информацию ЦНО «Бизнес-Эксперт», содержащую итоговую сумму арендной платы, рассчитанную исходя из рыночной стоимости размера часовой арендной платы за пользование частью помещения (1 кв.м.) нежилого назначения, расположенного по проспекту Победы дом 83-А, привести в соответствие с требованиями статьи 11 главы 2 Федерального закона от 29.07.1998 № 135-ФЗ «Об оценочной деятельности в Российской Федерации»;</w:t>
      </w:r>
    </w:p>
    <w:p w:rsidR="00DF161D" w:rsidRPr="00AB1D14" w:rsidRDefault="00DF161D" w:rsidP="00DF161D">
      <w:pPr>
        <w:ind w:firstLine="708"/>
        <w:jc w:val="both"/>
        <w:rPr>
          <w:sz w:val="26"/>
          <w:szCs w:val="26"/>
        </w:rPr>
      </w:pPr>
      <w:r w:rsidRPr="00AB1D14">
        <w:rPr>
          <w:sz w:val="26"/>
          <w:szCs w:val="26"/>
        </w:rPr>
        <w:t>3) устанавливать сумму арендной платы в договоре аренды в соответствии с суммой арендной платы, рассчитанной на основании Отчета об оценке рыночной арендной платы  и применением условий договора аренды;</w:t>
      </w:r>
    </w:p>
    <w:p w:rsidR="00DF161D" w:rsidRPr="00226516" w:rsidRDefault="00DF161D" w:rsidP="00DF161D">
      <w:pPr>
        <w:ind w:firstLine="708"/>
        <w:jc w:val="both"/>
        <w:rPr>
          <w:sz w:val="26"/>
          <w:szCs w:val="26"/>
        </w:rPr>
      </w:pPr>
      <w:r w:rsidRPr="00AB1D14">
        <w:rPr>
          <w:sz w:val="26"/>
          <w:szCs w:val="26"/>
        </w:rPr>
        <w:t xml:space="preserve">4) в срок  до  01 июля 2019 года представить в ОМС «Управление культуры» </w:t>
      </w:r>
      <w:r w:rsidRPr="00226516">
        <w:rPr>
          <w:sz w:val="26"/>
          <w:szCs w:val="26"/>
        </w:rPr>
        <w:t xml:space="preserve">информацию об устранении выявленных нарушений.  </w:t>
      </w:r>
    </w:p>
    <w:p w:rsidR="00DF161D" w:rsidRDefault="00DF161D" w:rsidP="00DF161D">
      <w:pPr>
        <w:widowControl w:val="0"/>
        <w:autoSpaceDE w:val="0"/>
        <w:autoSpaceDN w:val="0"/>
        <w:adjustRightInd w:val="0"/>
        <w:rPr>
          <w:b/>
          <w:sz w:val="26"/>
          <w:szCs w:val="26"/>
        </w:rPr>
      </w:pPr>
    </w:p>
    <w:p w:rsidR="00DF161D" w:rsidRPr="00226516" w:rsidRDefault="00DF161D" w:rsidP="00DF161D">
      <w:pPr>
        <w:widowControl w:val="0"/>
        <w:autoSpaceDE w:val="0"/>
        <w:autoSpaceDN w:val="0"/>
        <w:adjustRightInd w:val="0"/>
        <w:rPr>
          <w:b/>
          <w:sz w:val="26"/>
          <w:szCs w:val="26"/>
        </w:rPr>
      </w:pPr>
      <w:r w:rsidRPr="00226516">
        <w:rPr>
          <w:b/>
          <w:sz w:val="26"/>
          <w:szCs w:val="26"/>
        </w:rPr>
        <w:t>МБУК «ДКЦ»</w:t>
      </w:r>
    </w:p>
    <w:p w:rsidR="00DF161D" w:rsidRPr="00226516" w:rsidRDefault="00DF161D" w:rsidP="00DF161D">
      <w:pPr>
        <w:ind w:firstLine="708"/>
        <w:jc w:val="both"/>
        <w:rPr>
          <w:sz w:val="26"/>
          <w:szCs w:val="26"/>
        </w:rPr>
      </w:pPr>
      <w:r w:rsidRPr="00226516">
        <w:rPr>
          <w:sz w:val="26"/>
          <w:szCs w:val="26"/>
        </w:rPr>
        <w:t xml:space="preserve">Проверкой выявлено, что по двум договорам аренды муниципального имущества от 01.09.2017 года с одинаковыми условиями договора и сроком действия до 31 августа 2018 года установлена различная стоимость арендной платы. </w:t>
      </w:r>
    </w:p>
    <w:p w:rsidR="00DF161D" w:rsidRPr="00226516" w:rsidRDefault="00DF161D" w:rsidP="00DF161D">
      <w:pPr>
        <w:ind w:firstLine="708"/>
        <w:jc w:val="both"/>
        <w:rPr>
          <w:sz w:val="26"/>
          <w:szCs w:val="26"/>
        </w:rPr>
      </w:pPr>
      <w:r w:rsidRPr="00226516">
        <w:rPr>
          <w:sz w:val="26"/>
          <w:szCs w:val="26"/>
        </w:rPr>
        <w:t xml:space="preserve">Издан приказ ОМС «Управление культуры», в котором директору МБУК «ДКЦ» Зубкову А.В. предписано не допускать установления разного размера </w:t>
      </w:r>
      <w:r w:rsidRPr="00226516">
        <w:rPr>
          <w:sz w:val="26"/>
          <w:szCs w:val="26"/>
        </w:rPr>
        <w:lastRenderedPageBreak/>
        <w:t>арендной платы при одинаковых условиях договоров аренды муниципального недвижимого имущества.</w:t>
      </w:r>
    </w:p>
    <w:p w:rsidR="00DF161D" w:rsidRDefault="00DF161D" w:rsidP="00DF161D">
      <w:pPr>
        <w:widowControl w:val="0"/>
        <w:autoSpaceDE w:val="0"/>
        <w:autoSpaceDN w:val="0"/>
        <w:adjustRightInd w:val="0"/>
        <w:rPr>
          <w:b/>
          <w:sz w:val="26"/>
          <w:szCs w:val="26"/>
        </w:rPr>
      </w:pPr>
    </w:p>
    <w:p w:rsidR="00DF161D" w:rsidRPr="00226516" w:rsidRDefault="00DF161D" w:rsidP="00DF161D">
      <w:pPr>
        <w:widowControl w:val="0"/>
        <w:autoSpaceDE w:val="0"/>
        <w:autoSpaceDN w:val="0"/>
        <w:adjustRightInd w:val="0"/>
        <w:rPr>
          <w:b/>
          <w:sz w:val="26"/>
          <w:szCs w:val="26"/>
        </w:rPr>
      </w:pPr>
      <w:r w:rsidRPr="00226516">
        <w:rPr>
          <w:b/>
          <w:sz w:val="26"/>
          <w:szCs w:val="26"/>
        </w:rPr>
        <w:t>МАУК «ДК «Современник»</w:t>
      </w:r>
    </w:p>
    <w:p w:rsidR="00DF161D" w:rsidRPr="00226516" w:rsidRDefault="00DF161D" w:rsidP="00DF161D">
      <w:pPr>
        <w:ind w:firstLine="708"/>
        <w:jc w:val="both"/>
        <w:rPr>
          <w:sz w:val="26"/>
          <w:szCs w:val="26"/>
        </w:rPr>
      </w:pPr>
      <w:r w:rsidRPr="00226516">
        <w:rPr>
          <w:sz w:val="26"/>
          <w:szCs w:val="26"/>
        </w:rPr>
        <w:t>Проверкой выявлено:</w:t>
      </w:r>
    </w:p>
    <w:p w:rsidR="00DF161D" w:rsidRPr="00226516" w:rsidRDefault="00DF161D" w:rsidP="00DF161D">
      <w:pPr>
        <w:ind w:firstLine="708"/>
        <w:jc w:val="both"/>
        <w:rPr>
          <w:sz w:val="26"/>
          <w:szCs w:val="26"/>
        </w:rPr>
      </w:pPr>
      <w:r w:rsidRPr="00226516">
        <w:rPr>
          <w:sz w:val="26"/>
          <w:szCs w:val="26"/>
        </w:rPr>
        <w:t>1. По результатам осмотра недвижимого муниципального имущества выявлено пять арендаторов, фактически занимающих площади, превышающие размер площадей, отраженных в договорах аренды и приказах ОМС «Управление культуры» об аренде недвижимого имущества.</w:t>
      </w:r>
    </w:p>
    <w:p w:rsidR="00DF161D" w:rsidRPr="00226516" w:rsidRDefault="00DF161D" w:rsidP="00DF161D">
      <w:pPr>
        <w:ind w:firstLine="708"/>
        <w:jc w:val="both"/>
        <w:rPr>
          <w:sz w:val="26"/>
          <w:szCs w:val="26"/>
        </w:rPr>
      </w:pPr>
      <w:r w:rsidRPr="00226516">
        <w:rPr>
          <w:sz w:val="26"/>
          <w:szCs w:val="26"/>
        </w:rPr>
        <w:t xml:space="preserve">2. В нарушение статьи 8 «Обязательность проведения </w:t>
      </w:r>
      <w:r w:rsidRPr="00226516">
        <w:rPr>
          <w:rStyle w:val="ae"/>
          <w:i w:val="0"/>
          <w:sz w:val="26"/>
          <w:szCs w:val="26"/>
        </w:rPr>
        <w:t>оценки</w:t>
      </w:r>
      <w:r w:rsidRPr="00226516">
        <w:rPr>
          <w:i/>
          <w:sz w:val="26"/>
          <w:szCs w:val="26"/>
        </w:rPr>
        <w:t xml:space="preserve"> </w:t>
      </w:r>
      <w:r w:rsidRPr="00226516">
        <w:rPr>
          <w:sz w:val="26"/>
          <w:szCs w:val="26"/>
        </w:rPr>
        <w:t>объектов оценки» Федерального закона от 29.07.1998 № 135-ФЗ «Об оценочной деятельности в Российской Федерации» Учреждение не провело обязательную оценку для определения стоимости объектов оценки в целях передачи в аренду (далее – Отчет об оценке) помещений 33, 36, 37, 65, 108, 147.</w:t>
      </w:r>
    </w:p>
    <w:p w:rsidR="00DF161D" w:rsidRPr="00226516" w:rsidRDefault="00DF161D" w:rsidP="00DF161D">
      <w:pPr>
        <w:ind w:firstLine="708"/>
        <w:jc w:val="both"/>
        <w:rPr>
          <w:sz w:val="26"/>
          <w:szCs w:val="26"/>
        </w:rPr>
      </w:pPr>
      <w:r w:rsidRPr="00226516">
        <w:rPr>
          <w:sz w:val="26"/>
          <w:szCs w:val="26"/>
        </w:rPr>
        <w:t>3. Арендная плата, установленная в договорах от 07.02.2018 № 21, от 30.03.2018 № 28, от 01.04.2018 № 29, превышает стоимость арендной платы, рассчитанную на основании Отчета об оценке, за счет несоблюдения условий договора при расчете арендной платы.</w:t>
      </w:r>
    </w:p>
    <w:p w:rsidR="00DF161D" w:rsidRPr="00226516" w:rsidRDefault="00DF161D" w:rsidP="00DF161D">
      <w:pPr>
        <w:ind w:firstLine="708"/>
        <w:jc w:val="both"/>
        <w:rPr>
          <w:sz w:val="26"/>
          <w:szCs w:val="26"/>
        </w:rPr>
      </w:pPr>
      <w:r w:rsidRPr="00226516">
        <w:rPr>
          <w:sz w:val="26"/>
          <w:szCs w:val="26"/>
        </w:rPr>
        <w:t>4. Арендная плата, установленная в договоре аренды от 30.11.2018 № 37, превышает стоимость арендной платы, рассчитанную на основании Методики, за счет не соблюдения условий договора при расчете арендной платы.</w:t>
      </w:r>
    </w:p>
    <w:p w:rsidR="00DF161D" w:rsidRPr="00226516" w:rsidRDefault="00DF161D" w:rsidP="00DF161D">
      <w:pPr>
        <w:ind w:firstLine="708"/>
        <w:jc w:val="both"/>
        <w:rPr>
          <w:sz w:val="26"/>
          <w:szCs w:val="26"/>
        </w:rPr>
      </w:pPr>
      <w:r w:rsidRPr="00226516">
        <w:rPr>
          <w:sz w:val="26"/>
          <w:szCs w:val="26"/>
        </w:rPr>
        <w:t>5.</w:t>
      </w:r>
      <w:r w:rsidRPr="00226516">
        <w:rPr>
          <w:i/>
          <w:sz w:val="26"/>
          <w:szCs w:val="26"/>
        </w:rPr>
        <w:t xml:space="preserve"> </w:t>
      </w:r>
      <w:r w:rsidRPr="00226516">
        <w:rPr>
          <w:sz w:val="26"/>
          <w:szCs w:val="26"/>
        </w:rPr>
        <w:t>Сумма арендной платы за аренду части крыши, занимаемой ООО «Т2 Мобайл», взимаемая согласно акту выполненных работ (оказанных услуг), меньше на 0,55 руб. суммы арендной платы, рассчитанной на основании Отчета об оценке.</w:t>
      </w:r>
    </w:p>
    <w:p w:rsidR="00DF161D" w:rsidRPr="00226516" w:rsidRDefault="00DF161D" w:rsidP="00DF161D">
      <w:pPr>
        <w:ind w:firstLine="708"/>
        <w:jc w:val="both"/>
        <w:rPr>
          <w:sz w:val="26"/>
          <w:szCs w:val="26"/>
        </w:rPr>
      </w:pPr>
      <w:r w:rsidRPr="00226516">
        <w:rPr>
          <w:sz w:val="26"/>
          <w:szCs w:val="26"/>
        </w:rPr>
        <w:t xml:space="preserve">6. В нарушение приложения № 2 к </w:t>
      </w:r>
      <w:hyperlink w:anchor="sub_1000000" w:history="1">
        <w:r w:rsidRPr="0083229A">
          <w:rPr>
            <w:rStyle w:val="a9"/>
            <w:color w:val="auto"/>
            <w:sz w:val="26"/>
            <w:szCs w:val="26"/>
          </w:rPr>
          <w:t>Методике</w:t>
        </w:r>
      </w:hyperlink>
      <w:r w:rsidRPr="0083229A">
        <w:rPr>
          <w:rStyle w:val="af"/>
          <w:b w:val="0"/>
          <w:sz w:val="26"/>
          <w:szCs w:val="26"/>
        </w:rPr>
        <w:t xml:space="preserve"> расчета</w:t>
      </w:r>
      <w:r w:rsidRPr="00226516">
        <w:rPr>
          <w:rStyle w:val="af"/>
          <w:b w:val="0"/>
          <w:sz w:val="26"/>
          <w:szCs w:val="26"/>
        </w:rPr>
        <w:t xml:space="preserve"> размера арендной платы за объекты недвижимого имущества </w:t>
      </w:r>
      <w:r w:rsidRPr="00226516">
        <w:rPr>
          <w:sz w:val="26"/>
          <w:szCs w:val="26"/>
        </w:rPr>
        <w:t>(далее – Методика)</w:t>
      </w:r>
      <w:r w:rsidRPr="00226516">
        <w:rPr>
          <w:rStyle w:val="af"/>
          <w:b w:val="0"/>
          <w:sz w:val="26"/>
          <w:szCs w:val="26"/>
        </w:rPr>
        <w:t xml:space="preserve">, утвержденной </w:t>
      </w:r>
      <w:r w:rsidRPr="00226516">
        <w:rPr>
          <w:sz w:val="26"/>
          <w:szCs w:val="26"/>
        </w:rPr>
        <w:t>решением Городской Думы города Каменска-Уральского от 24.12.2008 № 37, Учреждение при расчете арендной платы применяет коэффициент комфортности 1,0 «встроено-пристроенное помещение», а должно применять коэффициент 1,5 «отдельно-стоящее здание»</w:t>
      </w:r>
    </w:p>
    <w:p w:rsidR="00DF161D" w:rsidRPr="00226516" w:rsidRDefault="00DF161D" w:rsidP="00DF161D">
      <w:pPr>
        <w:ind w:firstLine="708"/>
        <w:jc w:val="both"/>
        <w:rPr>
          <w:sz w:val="26"/>
          <w:szCs w:val="26"/>
        </w:rPr>
      </w:pPr>
      <w:r w:rsidRPr="00226516">
        <w:rPr>
          <w:sz w:val="26"/>
          <w:szCs w:val="26"/>
        </w:rPr>
        <w:t>7. В нарушение приложения № 4 к Методике Учреждение при расчете арендной платы применяет коэффициент типа деятельности 2,0, не соответствующий виду деятельности арендаторов.</w:t>
      </w:r>
    </w:p>
    <w:p w:rsidR="00DF161D" w:rsidRPr="00226516" w:rsidRDefault="00DF161D" w:rsidP="00DF161D">
      <w:pPr>
        <w:ind w:firstLine="708"/>
        <w:jc w:val="both"/>
        <w:rPr>
          <w:sz w:val="26"/>
          <w:szCs w:val="26"/>
        </w:rPr>
      </w:pPr>
      <w:r w:rsidRPr="00226516">
        <w:rPr>
          <w:sz w:val="26"/>
          <w:szCs w:val="26"/>
        </w:rPr>
        <w:t>8. Сумма арендной платы в акте выполненных работ (оказанных услуг), соответствующая Отчету об оценке (5450,00 руб.), не соответствует сумме арендной платы (6000,00 руб.), указанной в п. 1 дополнительного соглашения от 31.07.2016 г. к договору от 01.07.2014 № 60, с учетом невыполнения п. 3.2.4 о заключении дополнительного договора на возмещение коммунальных и иных платежей.</w:t>
      </w:r>
    </w:p>
    <w:p w:rsidR="00DF161D" w:rsidRPr="00226516" w:rsidRDefault="00DF161D" w:rsidP="00DF161D">
      <w:pPr>
        <w:ind w:firstLine="708"/>
        <w:jc w:val="both"/>
        <w:rPr>
          <w:sz w:val="26"/>
          <w:szCs w:val="26"/>
        </w:rPr>
      </w:pPr>
      <w:r w:rsidRPr="00226516">
        <w:rPr>
          <w:sz w:val="26"/>
          <w:szCs w:val="26"/>
        </w:rPr>
        <w:t>9. Договоры на размещение вендингового оборудования (цена договора установлена по взаимному соглашению сторон), которые заключаются с согласия ОМС «Управление культуры», на которые оформляются акты приема-передачи 1 кв.м. вестибюля и в актах выполненных работ (оказанных услуг) которых применяется формулировка «арендная плата за размещение оборудования»,  не перезаключены на договоры аренды.</w:t>
      </w:r>
    </w:p>
    <w:p w:rsidR="00DF161D" w:rsidRPr="00226516" w:rsidRDefault="00DF161D" w:rsidP="00DF161D">
      <w:pPr>
        <w:ind w:firstLine="708"/>
        <w:jc w:val="both"/>
        <w:rPr>
          <w:sz w:val="26"/>
          <w:szCs w:val="26"/>
        </w:rPr>
      </w:pPr>
      <w:r w:rsidRPr="00226516">
        <w:rPr>
          <w:sz w:val="26"/>
          <w:szCs w:val="26"/>
        </w:rPr>
        <w:t>10. При одинаковых условиях приказов об аренде нежилого помещения, на основании которых заключены три договора на размещение оборудования, сумма месячной платы различна.</w:t>
      </w:r>
    </w:p>
    <w:p w:rsidR="00DF161D" w:rsidRPr="00226516" w:rsidRDefault="00DF161D" w:rsidP="00DF161D">
      <w:pPr>
        <w:ind w:firstLine="708"/>
        <w:jc w:val="both"/>
        <w:rPr>
          <w:sz w:val="26"/>
          <w:szCs w:val="26"/>
        </w:rPr>
      </w:pPr>
      <w:r w:rsidRPr="00226516">
        <w:rPr>
          <w:sz w:val="26"/>
          <w:szCs w:val="26"/>
        </w:rPr>
        <w:lastRenderedPageBreak/>
        <w:t>11. В нарушение п. 4.4 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 (далее - Положение о передаче в аренду) в ежемесячную арендную плату по условию договоров аренды нежилого помещения от 01.07.2018 № 266002051</w:t>
      </w:r>
      <w:r w:rsidRPr="00226516">
        <w:rPr>
          <w:sz w:val="26"/>
          <w:szCs w:val="26"/>
          <w:lang w:val="en-US"/>
        </w:rPr>
        <w:t>CMN</w:t>
      </w:r>
      <w:r w:rsidRPr="00226516">
        <w:rPr>
          <w:sz w:val="26"/>
          <w:szCs w:val="26"/>
        </w:rPr>
        <w:t>, от 22.06.2017 № 42 входят коммунальные и иные платежи.</w:t>
      </w:r>
    </w:p>
    <w:p w:rsidR="00DF161D" w:rsidRPr="00226516" w:rsidRDefault="00DF161D" w:rsidP="00DF161D">
      <w:pPr>
        <w:ind w:firstLine="708"/>
        <w:jc w:val="both"/>
        <w:rPr>
          <w:sz w:val="26"/>
          <w:szCs w:val="26"/>
        </w:rPr>
      </w:pPr>
      <w:r w:rsidRPr="00226516">
        <w:rPr>
          <w:sz w:val="26"/>
          <w:szCs w:val="26"/>
        </w:rPr>
        <w:t>12. В нарушение абзаца 1 и 2 п. 4.5 Положения о передаче в аренду Учреждение не увеличило размер арендной платы на коэффициент, равный прогнозируемому уровню инфляции, утвержденному Федеральным законом о федеральном бюджете на очередной финансовый год и плановый период, по договору от 01.07.2014 № 60.</w:t>
      </w:r>
    </w:p>
    <w:p w:rsidR="00DF161D" w:rsidRPr="00226516" w:rsidRDefault="00DF161D" w:rsidP="00DF161D">
      <w:pPr>
        <w:ind w:firstLine="708"/>
        <w:jc w:val="both"/>
        <w:rPr>
          <w:b/>
          <w:sz w:val="26"/>
          <w:szCs w:val="26"/>
        </w:rPr>
      </w:pPr>
      <w:r w:rsidRPr="00226516">
        <w:rPr>
          <w:sz w:val="26"/>
          <w:szCs w:val="26"/>
        </w:rPr>
        <w:t>Издан приказ ОМС «Управление культуры», в котором директору МАУК «ДК «Современник» Куликову О.В. предписано:</w:t>
      </w:r>
    </w:p>
    <w:p w:rsidR="00DF161D" w:rsidRPr="00226516" w:rsidRDefault="00DF161D" w:rsidP="00DF161D">
      <w:pPr>
        <w:ind w:firstLine="708"/>
        <w:jc w:val="both"/>
        <w:rPr>
          <w:sz w:val="26"/>
          <w:szCs w:val="26"/>
        </w:rPr>
      </w:pPr>
      <w:r w:rsidRPr="00226516">
        <w:rPr>
          <w:sz w:val="26"/>
          <w:szCs w:val="26"/>
        </w:rPr>
        <w:t>1) осуществлять контроль за включением в договоры аренды фактического размера площади, занимаемого арендатором.</w:t>
      </w:r>
    </w:p>
    <w:p w:rsidR="00DF161D" w:rsidRPr="00226516" w:rsidRDefault="00DF161D" w:rsidP="00DF161D">
      <w:pPr>
        <w:ind w:firstLine="708"/>
        <w:jc w:val="both"/>
        <w:rPr>
          <w:sz w:val="26"/>
          <w:szCs w:val="26"/>
        </w:rPr>
      </w:pPr>
      <w:r w:rsidRPr="00226516">
        <w:rPr>
          <w:sz w:val="26"/>
          <w:szCs w:val="26"/>
        </w:rPr>
        <w:t>2) осуществлять оценку для определения стоимости объектов оценки в целях передачи в аренду помещений МАУК «ДК «Современник».</w:t>
      </w:r>
    </w:p>
    <w:p w:rsidR="00DF161D" w:rsidRPr="00226516" w:rsidRDefault="00DF161D" w:rsidP="00DF161D">
      <w:pPr>
        <w:ind w:firstLine="708"/>
        <w:jc w:val="both"/>
        <w:rPr>
          <w:sz w:val="26"/>
          <w:szCs w:val="26"/>
        </w:rPr>
      </w:pPr>
      <w:r w:rsidRPr="00226516">
        <w:rPr>
          <w:sz w:val="26"/>
          <w:szCs w:val="26"/>
        </w:rPr>
        <w:t xml:space="preserve">3) осуществлять контроль за соблюдением условий договора аренды при расчете арендной платы. </w:t>
      </w:r>
    </w:p>
    <w:p w:rsidR="00DF161D" w:rsidRPr="00CF256B" w:rsidRDefault="00DF161D" w:rsidP="00DF161D">
      <w:pPr>
        <w:ind w:firstLine="708"/>
        <w:jc w:val="both"/>
        <w:rPr>
          <w:sz w:val="26"/>
          <w:szCs w:val="26"/>
        </w:rPr>
      </w:pPr>
      <w:r w:rsidRPr="00226516">
        <w:rPr>
          <w:sz w:val="26"/>
          <w:szCs w:val="26"/>
        </w:rPr>
        <w:t xml:space="preserve">4) осуществлять контроль за правильностью </w:t>
      </w:r>
      <w:r w:rsidRPr="00CF256B">
        <w:rPr>
          <w:sz w:val="26"/>
          <w:szCs w:val="26"/>
        </w:rPr>
        <w:t>применения коэффициентов, установленных в приложениях к Методике, утвержденной решением Городской Думы города Каменска-Уральского от 24.12.2008 № 37.</w:t>
      </w:r>
    </w:p>
    <w:p w:rsidR="00DF161D" w:rsidRPr="00CF256B" w:rsidRDefault="00DF161D" w:rsidP="00DF161D">
      <w:pPr>
        <w:ind w:firstLine="708"/>
        <w:jc w:val="both"/>
        <w:rPr>
          <w:sz w:val="26"/>
          <w:szCs w:val="26"/>
        </w:rPr>
      </w:pPr>
      <w:r w:rsidRPr="00CF256B">
        <w:rPr>
          <w:sz w:val="26"/>
          <w:szCs w:val="26"/>
        </w:rPr>
        <w:t>5) осуществлять контроль за установлением суммы арендной платы в акте выполненных работ (оказанных услуг) в соответствии с условиями договора.</w:t>
      </w:r>
    </w:p>
    <w:p w:rsidR="00DF161D" w:rsidRPr="00CF256B" w:rsidRDefault="00DF161D" w:rsidP="00DF161D">
      <w:pPr>
        <w:ind w:firstLine="708"/>
        <w:jc w:val="both"/>
        <w:rPr>
          <w:sz w:val="26"/>
          <w:szCs w:val="26"/>
        </w:rPr>
      </w:pPr>
      <w:r w:rsidRPr="00CF256B">
        <w:rPr>
          <w:sz w:val="26"/>
          <w:szCs w:val="26"/>
        </w:rPr>
        <w:t>7) осуществить контроль за перезаключением договора на размещение оборудование на договор аренды.</w:t>
      </w:r>
    </w:p>
    <w:p w:rsidR="00DF161D" w:rsidRPr="00CF256B" w:rsidRDefault="00DF161D" w:rsidP="00DF161D">
      <w:pPr>
        <w:ind w:firstLine="708"/>
        <w:jc w:val="both"/>
        <w:rPr>
          <w:sz w:val="26"/>
          <w:szCs w:val="26"/>
        </w:rPr>
      </w:pPr>
      <w:r w:rsidRPr="00CF256B">
        <w:rPr>
          <w:sz w:val="26"/>
          <w:szCs w:val="26"/>
        </w:rPr>
        <w:t>8) осуществлять контроль за установлением одинакового размера арендной платы при одинаковых условиях договора аренды.</w:t>
      </w:r>
    </w:p>
    <w:p w:rsidR="00DF161D" w:rsidRPr="00CF256B" w:rsidRDefault="00DF161D" w:rsidP="00DF161D">
      <w:pPr>
        <w:ind w:firstLine="708"/>
        <w:jc w:val="both"/>
        <w:rPr>
          <w:sz w:val="26"/>
          <w:szCs w:val="26"/>
        </w:rPr>
      </w:pPr>
      <w:r w:rsidRPr="00CF256B">
        <w:rPr>
          <w:sz w:val="26"/>
          <w:szCs w:val="26"/>
        </w:rPr>
        <w:t>9) осуществлять контроль за установлением в условиях договора аренды размера арендной платы в соответствии с п. 4.4 Положения о передаче в аренду.</w:t>
      </w:r>
    </w:p>
    <w:p w:rsidR="00DF161D" w:rsidRPr="00CF256B" w:rsidRDefault="00DF161D" w:rsidP="00DF161D">
      <w:pPr>
        <w:ind w:firstLine="708"/>
        <w:jc w:val="both"/>
        <w:rPr>
          <w:sz w:val="26"/>
          <w:szCs w:val="26"/>
        </w:rPr>
      </w:pPr>
      <w:r w:rsidRPr="00CF256B">
        <w:rPr>
          <w:sz w:val="26"/>
          <w:szCs w:val="26"/>
        </w:rPr>
        <w:t>10) осуществлять контроль за увеличением размера арендной платы в соответствии с п. 4.5 Положения о передаче в аренду.</w:t>
      </w:r>
    </w:p>
    <w:p w:rsidR="00DF161D" w:rsidRPr="00CF256B" w:rsidRDefault="00DF161D" w:rsidP="00DF161D">
      <w:pPr>
        <w:ind w:firstLine="708"/>
        <w:jc w:val="both"/>
        <w:rPr>
          <w:sz w:val="26"/>
          <w:szCs w:val="26"/>
        </w:rPr>
      </w:pPr>
      <w:r w:rsidRPr="00CF256B">
        <w:rPr>
          <w:sz w:val="26"/>
          <w:szCs w:val="26"/>
        </w:rPr>
        <w:t xml:space="preserve">11) в срок  до  01 сентября 2019 года представить в ОМС «Управление культуры» информацию об устранении выявленных нарушений.  </w:t>
      </w:r>
    </w:p>
    <w:p w:rsidR="00DF161D" w:rsidRPr="00CF256B" w:rsidRDefault="00DF161D" w:rsidP="00DF161D">
      <w:pPr>
        <w:pStyle w:val="a3"/>
        <w:spacing w:after="0"/>
        <w:ind w:firstLine="708"/>
        <w:jc w:val="both"/>
        <w:rPr>
          <w:sz w:val="26"/>
          <w:szCs w:val="26"/>
        </w:rPr>
      </w:pPr>
    </w:p>
    <w:p w:rsidR="00DF161D" w:rsidRPr="00CF256B" w:rsidRDefault="00DF161D" w:rsidP="00DF161D">
      <w:pPr>
        <w:ind w:firstLine="708"/>
        <w:jc w:val="both"/>
        <w:rPr>
          <w:sz w:val="26"/>
          <w:szCs w:val="26"/>
        </w:rPr>
      </w:pPr>
      <w:r w:rsidRPr="00CF256B">
        <w:rPr>
          <w:sz w:val="26"/>
          <w:szCs w:val="26"/>
        </w:rPr>
        <w:t xml:space="preserve">Ведущим бухгалтером-ревизором МКУ «ЦБЭО учреждений культуры» Барановой М.В.,  ведущим специалистом ОМС «Управление культуры» Расихиной М.Б. проведена плановая проверка с предметом проверки: </w:t>
      </w:r>
      <w:r w:rsidRPr="00CF256B">
        <w:rPr>
          <w:sz w:val="26"/>
          <w:szCs w:val="26"/>
          <w:u w:val="single"/>
        </w:rPr>
        <w:t xml:space="preserve">выполнение учреждением плана финансово-хозяйственной деятельности; осуществление учреждением предусмотренных уставом видов деятельности, в том числе оказание платных услуг (выполнение работ); использование по назначению, сохранность, содержание и правомерность распоряжения муниципальным имуществом, закрепленным за муниципальными учреждениями, </w:t>
      </w:r>
      <w:r w:rsidRPr="00CF256B">
        <w:rPr>
          <w:sz w:val="26"/>
          <w:szCs w:val="26"/>
        </w:rPr>
        <w:t xml:space="preserve">в </w:t>
      </w:r>
      <w:r w:rsidRPr="00CF256B">
        <w:rPr>
          <w:b/>
          <w:sz w:val="26"/>
          <w:szCs w:val="26"/>
        </w:rPr>
        <w:t>МАУК «ДК «Юность</w:t>
      </w:r>
      <w:r w:rsidRPr="00CF256B">
        <w:rPr>
          <w:sz w:val="26"/>
          <w:szCs w:val="26"/>
        </w:rPr>
        <w:t>».</w:t>
      </w:r>
      <w:r w:rsidRPr="00CF256B">
        <w:rPr>
          <w:sz w:val="26"/>
          <w:szCs w:val="26"/>
          <w:u w:val="single"/>
        </w:rPr>
        <w:t xml:space="preserve"> </w:t>
      </w:r>
    </w:p>
    <w:p w:rsidR="00DF161D" w:rsidRPr="00CF256B" w:rsidRDefault="00DF161D" w:rsidP="00DF161D">
      <w:pPr>
        <w:ind w:firstLine="708"/>
        <w:jc w:val="both"/>
        <w:rPr>
          <w:sz w:val="26"/>
          <w:szCs w:val="26"/>
        </w:rPr>
      </w:pPr>
      <w:r w:rsidRPr="00CF256B">
        <w:rPr>
          <w:sz w:val="26"/>
          <w:szCs w:val="26"/>
        </w:rPr>
        <w:t>Проверкой выявлено:</w:t>
      </w:r>
    </w:p>
    <w:p w:rsidR="00DF161D" w:rsidRPr="00CF256B" w:rsidRDefault="00DF161D" w:rsidP="00DF161D">
      <w:pPr>
        <w:ind w:firstLine="708"/>
        <w:jc w:val="both"/>
        <w:rPr>
          <w:sz w:val="26"/>
          <w:szCs w:val="26"/>
        </w:rPr>
      </w:pPr>
      <w:r w:rsidRPr="00CF256B">
        <w:rPr>
          <w:sz w:val="26"/>
          <w:szCs w:val="26"/>
        </w:rPr>
        <w:t xml:space="preserve">1) Плановый показатель за счет средств, полученных от приносящей доход деятельности (далее – средства, полученные от ПДД), на конец года по виду расхода 244 статье расходов Классификации операций сектора государственного управления </w:t>
      </w:r>
      <w:r w:rsidRPr="00CF256B">
        <w:rPr>
          <w:sz w:val="26"/>
          <w:szCs w:val="26"/>
        </w:rPr>
        <w:lastRenderedPageBreak/>
        <w:t>(далее – КОСГУ) 226 (1618010,34 руб.) меньше суммы кассовых выплат (1651196,38 руб.) по этой статье КОСГУ, что не допустимо.</w:t>
      </w:r>
    </w:p>
    <w:p w:rsidR="00DF161D" w:rsidRPr="00CF256B" w:rsidRDefault="00DF161D" w:rsidP="00DF161D">
      <w:pPr>
        <w:ind w:firstLine="708"/>
        <w:jc w:val="both"/>
        <w:rPr>
          <w:sz w:val="26"/>
          <w:szCs w:val="26"/>
        </w:rPr>
      </w:pPr>
      <w:r w:rsidRPr="00CF256B">
        <w:rPr>
          <w:sz w:val="26"/>
          <w:szCs w:val="26"/>
        </w:rPr>
        <w:t>2) В нарушение постановления Администрации города Каменска-Уральского от 29.10.2010 № 1162 «О введении новой системы оплаты труда работников муниципальных учреждений, подведомственных органу местного самоуправления «Управление культуры города Каменска-Уральского» (с изменениями) (далее – Положение об оплате труда № 1162) стимулирующая надбавка за интенсивность и высокие результаты работы</w:t>
      </w:r>
      <w:r w:rsidRPr="00CF256B">
        <w:rPr>
          <w:color w:val="800000"/>
          <w:sz w:val="26"/>
          <w:szCs w:val="26"/>
        </w:rPr>
        <w:t xml:space="preserve"> </w:t>
      </w:r>
      <w:r w:rsidRPr="00CF256B">
        <w:rPr>
          <w:sz w:val="26"/>
          <w:szCs w:val="26"/>
        </w:rPr>
        <w:t>устанавливалась сотрудникам ежемесячно в размере, превышающем 300% оклада (должностного оклада).</w:t>
      </w:r>
    </w:p>
    <w:p w:rsidR="00DF161D" w:rsidRPr="00CF256B" w:rsidRDefault="00DF161D" w:rsidP="00DF161D">
      <w:pPr>
        <w:ind w:firstLine="708"/>
        <w:jc w:val="both"/>
        <w:rPr>
          <w:sz w:val="26"/>
          <w:szCs w:val="26"/>
        </w:rPr>
      </w:pPr>
      <w:r w:rsidRPr="00CF256B">
        <w:rPr>
          <w:sz w:val="26"/>
          <w:szCs w:val="26"/>
        </w:rPr>
        <w:t>3) В нарушение постановления Администрации города Каменска-Уральского от 15.03.2018 № 188 «</w:t>
      </w:r>
      <w:r w:rsidRPr="00CF256B">
        <w:rPr>
          <w:iCs/>
          <w:sz w:val="26"/>
          <w:szCs w:val="26"/>
        </w:rPr>
        <w:t xml:space="preserve">Об утверждении Примерного положения об оплате труда работников муниципальных бюджетных и автономных учреждений, в отношении которых орган местного самоуправления «Управление культуры города Каменска-Уральского» осуществляет функции и полномочия учредителя» </w:t>
      </w:r>
      <w:r w:rsidRPr="00CF256B">
        <w:rPr>
          <w:sz w:val="26"/>
          <w:szCs w:val="26"/>
        </w:rPr>
        <w:t>(с изменениями) (далее – примерное Положение об оплате труда № 188) стимулирующая надбавка за интенсивность и высокие результаты работы</w:t>
      </w:r>
      <w:r w:rsidRPr="00CF256B">
        <w:rPr>
          <w:color w:val="800000"/>
          <w:sz w:val="26"/>
          <w:szCs w:val="26"/>
        </w:rPr>
        <w:t xml:space="preserve"> </w:t>
      </w:r>
      <w:r w:rsidRPr="00CF256B">
        <w:rPr>
          <w:sz w:val="26"/>
          <w:szCs w:val="26"/>
        </w:rPr>
        <w:t>устанавливалась сотрудникам ежемесячно в размере, превышающем 100% оклада (должностного оклада).</w:t>
      </w:r>
    </w:p>
    <w:p w:rsidR="00DF161D" w:rsidRPr="00CF256B" w:rsidRDefault="00DF161D" w:rsidP="00DF161D">
      <w:pPr>
        <w:ind w:firstLine="708"/>
        <w:jc w:val="both"/>
        <w:rPr>
          <w:sz w:val="26"/>
          <w:szCs w:val="26"/>
        </w:rPr>
      </w:pPr>
      <w:r w:rsidRPr="00CF256B">
        <w:rPr>
          <w:sz w:val="26"/>
          <w:szCs w:val="26"/>
        </w:rPr>
        <w:t>4) В нарушение Положения об оплате труда № 1162, примерного Положения об оплате труда № 188 в период с января по ноябрь стимулирующая надбавка за интенсивность и высокие результаты работы ежемесячно устанавливалась сотрудникам, не занимающимся организацией и проведением мероприятий (инспектор по кадрам, кассир, водитель автомобиля, уборщик служебных помещений, гардеробщик, дворник, слесарь-сантехник, электромонтер, вахтер).</w:t>
      </w:r>
    </w:p>
    <w:p w:rsidR="00DF161D" w:rsidRPr="00CF256B" w:rsidRDefault="00DF161D" w:rsidP="00DF161D">
      <w:pPr>
        <w:ind w:firstLine="708"/>
        <w:jc w:val="both"/>
        <w:rPr>
          <w:sz w:val="26"/>
          <w:szCs w:val="26"/>
        </w:rPr>
      </w:pPr>
      <w:r w:rsidRPr="00CF256B">
        <w:rPr>
          <w:sz w:val="26"/>
          <w:szCs w:val="26"/>
        </w:rPr>
        <w:t>5) В нарушение Положения об оплате труда № 1162, примерного Положения об оплате труда № 188 стимулирующая надбавка за профессиональное мастерство, устанавливалась по должности «контролер билетов», не входящей в состав общеотраслевых профессий рабочих.</w:t>
      </w:r>
      <w:r w:rsidRPr="00CF256B">
        <w:rPr>
          <w:i/>
          <w:sz w:val="26"/>
          <w:szCs w:val="26"/>
        </w:rPr>
        <w:t xml:space="preserve"> </w:t>
      </w:r>
      <w:r w:rsidRPr="00CF256B">
        <w:rPr>
          <w:sz w:val="26"/>
          <w:szCs w:val="26"/>
        </w:rPr>
        <w:t>Всего за 2018 год за счет средств субсидии на финансовое обеспечение выполнения муниципального задания (далее – средства СМЗ) начислено 47113,26 руб., за счет средств, полученных от ПДД, начислено в ноябре 4329,26 руб., за счет средств субсидии на иные цели (далее – средства СИЦ) в ноябре начислено 4600,00 руб.</w:t>
      </w:r>
    </w:p>
    <w:p w:rsidR="00DF161D" w:rsidRPr="00CF256B" w:rsidRDefault="00DF161D" w:rsidP="00DF161D">
      <w:pPr>
        <w:ind w:firstLine="708"/>
        <w:jc w:val="both"/>
        <w:rPr>
          <w:sz w:val="26"/>
          <w:szCs w:val="26"/>
        </w:rPr>
      </w:pPr>
      <w:r w:rsidRPr="00CF256B">
        <w:rPr>
          <w:sz w:val="26"/>
          <w:szCs w:val="26"/>
        </w:rPr>
        <w:t>6) В нарушение примерного Положения об оплате труда № 188  стимулирующая надбавка за профессиональное мастерство ежемесячно устанавливалась уборщикам служебных помещений, гардеробщикам, дворнику, электромонтеру, столяру в размере, превышающем 300% оклада.</w:t>
      </w:r>
    </w:p>
    <w:p w:rsidR="00DF161D" w:rsidRPr="00CF256B" w:rsidRDefault="00DF161D" w:rsidP="00DF161D">
      <w:pPr>
        <w:ind w:firstLine="708"/>
        <w:jc w:val="both"/>
        <w:rPr>
          <w:sz w:val="26"/>
          <w:szCs w:val="26"/>
        </w:rPr>
      </w:pPr>
      <w:r w:rsidRPr="00CF256B">
        <w:rPr>
          <w:sz w:val="26"/>
          <w:szCs w:val="26"/>
        </w:rPr>
        <w:t xml:space="preserve">7) В нарушение Положения об оплате труда № 1162, примерного Положения об оплате труда № 188 установлена  стимулирующая надбавка за сложность, напряженность и интенсивность работы, не предусмотренная ими, на общую сумму 679300,00 руб., в том числе за счет средств СМЗ на общую сумму 40000,00 руб., за счет средств, полученных от ПДД на общую сумму 639300,00 руб., согласно приказам Учреждения. Выплаты осуществлялись пропорционально отработанному времени. </w:t>
      </w:r>
    </w:p>
    <w:p w:rsidR="00DF161D" w:rsidRPr="00CF256B" w:rsidRDefault="00DF161D" w:rsidP="00DF161D">
      <w:pPr>
        <w:ind w:firstLine="708"/>
        <w:jc w:val="both"/>
        <w:rPr>
          <w:sz w:val="26"/>
          <w:szCs w:val="26"/>
        </w:rPr>
      </w:pPr>
      <w:r w:rsidRPr="00CF256B">
        <w:rPr>
          <w:sz w:val="26"/>
          <w:szCs w:val="26"/>
        </w:rPr>
        <w:t>8) В нарушение примерного Положения об оплате труда № 188 единовременная премия в связи с государственным праздником установлена сотрудникам (в том числе главному бухгалтеру, заместителю директора) в размере, превышающем 200% оклада (должностного оклада, ставки заработной платы). Всего начислено за счет средств СИЦ 541081,13 руб. Сумма начисленных сумм с превышением составила 426081,13 руб., а должно быть начислено не более 331847,00 руб. Сумма превышения составила 94234,13 руб. без учета районного коэффициента.</w:t>
      </w:r>
    </w:p>
    <w:p w:rsidR="00DF161D" w:rsidRPr="00CF256B" w:rsidRDefault="00DF161D" w:rsidP="00DF161D">
      <w:pPr>
        <w:ind w:firstLine="708"/>
        <w:jc w:val="both"/>
        <w:rPr>
          <w:sz w:val="26"/>
          <w:szCs w:val="26"/>
        </w:rPr>
      </w:pPr>
      <w:r w:rsidRPr="00CF256B">
        <w:rPr>
          <w:sz w:val="26"/>
          <w:szCs w:val="26"/>
        </w:rPr>
        <w:lastRenderedPageBreak/>
        <w:t>9)</w:t>
      </w:r>
      <w:r w:rsidRPr="00CF256B">
        <w:rPr>
          <w:i/>
          <w:sz w:val="26"/>
          <w:szCs w:val="26"/>
        </w:rPr>
        <w:t xml:space="preserve"> </w:t>
      </w:r>
      <w:r w:rsidRPr="00CF256B">
        <w:rPr>
          <w:sz w:val="26"/>
          <w:szCs w:val="26"/>
        </w:rPr>
        <w:t xml:space="preserve">В нарушение главы 5 Положения об оплате труда № 1162, главы 7 примерного Положения об оплате труда № 188 Учреждение не начисляло директору Учреждения оплату труда за работу в выходные и нерабочие праздничные дни отдельной компенсационной выплатой. </w:t>
      </w:r>
    </w:p>
    <w:p w:rsidR="00DF161D" w:rsidRPr="00CF256B" w:rsidRDefault="00DF161D" w:rsidP="00DF161D">
      <w:pPr>
        <w:ind w:firstLine="708"/>
        <w:jc w:val="both"/>
        <w:rPr>
          <w:sz w:val="26"/>
          <w:szCs w:val="26"/>
        </w:rPr>
      </w:pPr>
      <w:r w:rsidRPr="00CF256B">
        <w:rPr>
          <w:sz w:val="26"/>
          <w:szCs w:val="26"/>
        </w:rPr>
        <w:t>10)</w:t>
      </w:r>
      <w:r w:rsidRPr="00CF256B">
        <w:rPr>
          <w:i/>
          <w:sz w:val="26"/>
          <w:szCs w:val="26"/>
        </w:rPr>
        <w:t xml:space="preserve"> </w:t>
      </w:r>
      <w:r w:rsidRPr="00CF256B">
        <w:rPr>
          <w:sz w:val="26"/>
          <w:szCs w:val="26"/>
        </w:rPr>
        <w:t xml:space="preserve">В нарушение распоряжения ОМС «Управление культуры» от 25.06.2018 № 178/лх согласно табелю учета использования рабочего времени за июль директору Учреждения 02 июля не был предоставлен день отдыха. Данный день оплачен как рабочий в сумме 3164,90 руб. за счет средств СМЗ и средств, полученных от ПДД. </w:t>
      </w:r>
    </w:p>
    <w:p w:rsidR="00DF161D" w:rsidRPr="00CF256B" w:rsidRDefault="00DF161D" w:rsidP="00DF161D">
      <w:pPr>
        <w:ind w:firstLine="708"/>
        <w:jc w:val="both"/>
        <w:rPr>
          <w:sz w:val="26"/>
          <w:szCs w:val="26"/>
        </w:rPr>
      </w:pPr>
      <w:r w:rsidRPr="00CF256B">
        <w:rPr>
          <w:sz w:val="26"/>
          <w:szCs w:val="26"/>
        </w:rPr>
        <w:t>11) В нарушение приказа Учреждения от 29.12.2017 № 186-к и табелей учета использования рабочего времени в период с января по апрель руководителю коллектива самодеятельного искусства Казанцеву М.Д. оплата труда начислялась, исходя из 4-х часового рабочего дня, а не установленного приказом Учреждения и табелями учета использования рабочего времени 6-ти часового рабочего дня. В результате сотруднику за данный период за счет средств СМЗ недоплатили 13627,52 руб. (начислено 41055,00 руб., должно быть начислено 54682,52 руб.).</w:t>
      </w:r>
    </w:p>
    <w:p w:rsidR="00DF161D" w:rsidRPr="00CF256B" w:rsidRDefault="00DF161D" w:rsidP="00DF161D">
      <w:pPr>
        <w:ind w:firstLine="708"/>
        <w:jc w:val="both"/>
        <w:rPr>
          <w:sz w:val="26"/>
          <w:szCs w:val="26"/>
        </w:rPr>
      </w:pPr>
      <w:r w:rsidRPr="00CF256B">
        <w:rPr>
          <w:sz w:val="26"/>
          <w:szCs w:val="26"/>
        </w:rPr>
        <w:t>12) Выявлены отклонения при расчете оплаты труда за работу в выходные и нерабочие праздничные дни.</w:t>
      </w:r>
    </w:p>
    <w:p w:rsidR="00DF161D" w:rsidRPr="00CF256B" w:rsidRDefault="00DF161D" w:rsidP="00DF161D">
      <w:pPr>
        <w:ind w:firstLine="708"/>
        <w:jc w:val="both"/>
        <w:rPr>
          <w:sz w:val="26"/>
          <w:szCs w:val="26"/>
        </w:rPr>
      </w:pPr>
      <w:r w:rsidRPr="00CF256B">
        <w:rPr>
          <w:sz w:val="26"/>
          <w:szCs w:val="26"/>
        </w:rPr>
        <w:t>13)</w:t>
      </w:r>
      <w:r w:rsidRPr="00CF256B">
        <w:rPr>
          <w:i/>
          <w:sz w:val="26"/>
          <w:szCs w:val="26"/>
        </w:rPr>
        <w:t xml:space="preserve"> </w:t>
      </w:r>
      <w:r w:rsidRPr="00CF256B">
        <w:rPr>
          <w:sz w:val="26"/>
          <w:szCs w:val="26"/>
        </w:rPr>
        <w:t>В нарушение статьи 133, статьи 285 Трудового кодекса Российской Федерации (далее – ТК РФ) оплата труда при работе по совместительству начислена ниже минимального размера оплаты труда (далее – МРОТ), исчисленного пропорционально отработанному времени.</w:t>
      </w:r>
    </w:p>
    <w:p w:rsidR="00DF161D" w:rsidRPr="00CF256B" w:rsidRDefault="00DF161D" w:rsidP="00DF161D">
      <w:pPr>
        <w:ind w:firstLine="708"/>
        <w:jc w:val="both"/>
        <w:rPr>
          <w:sz w:val="26"/>
          <w:szCs w:val="26"/>
        </w:rPr>
      </w:pPr>
      <w:r w:rsidRPr="00CF256B">
        <w:rPr>
          <w:sz w:val="26"/>
          <w:szCs w:val="26"/>
        </w:rPr>
        <w:t>14)</w:t>
      </w:r>
      <w:r w:rsidRPr="00CF256B">
        <w:rPr>
          <w:i/>
          <w:sz w:val="26"/>
          <w:szCs w:val="26"/>
        </w:rPr>
        <w:t xml:space="preserve"> </w:t>
      </w:r>
      <w:r w:rsidRPr="00CF256B">
        <w:rPr>
          <w:sz w:val="26"/>
          <w:szCs w:val="26"/>
        </w:rPr>
        <w:t xml:space="preserve">В нарушение статьи 140 ТК РФ </w:t>
      </w:r>
      <w:r w:rsidRPr="00CF256B">
        <w:rPr>
          <w:rStyle w:val="blk"/>
          <w:sz w:val="26"/>
          <w:szCs w:val="26"/>
        </w:rPr>
        <w:t>при прекращении трудового договора с Быстрыкиным В.Н. выплата всех сумм, причитающихся работнику от работодателя, произведена позднее дня увольнения работника.</w:t>
      </w:r>
    </w:p>
    <w:p w:rsidR="00DF161D" w:rsidRPr="00CF256B" w:rsidRDefault="00DF161D" w:rsidP="00DF161D">
      <w:pPr>
        <w:ind w:firstLine="708"/>
        <w:jc w:val="both"/>
        <w:rPr>
          <w:sz w:val="26"/>
          <w:szCs w:val="26"/>
        </w:rPr>
      </w:pPr>
      <w:r w:rsidRPr="00CF256B">
        <w:rPr>
          <w:sz w:val="26"/>
          <w:szCs w:val="26"/>
        </w:rPr>
        <w:t>15) В нарушение статьи 136 ТК РФ оплата за отпуск Замираловой Г.С. произведена позднее, чем за три дня до его начала.</w:t>
      </w:r>
    </w:p>
    <w:p w:rsidR="00DF161D" w:rsidRPr="00CF256B" w:rsidRDefault="00DF161D" w:rsidP="00DF161D">
      <w:pPr>
        <w:ind w:firstLine="709"/>
        <w:jc w:val="both"/>
        <w:rPr>
          <w:sz w:val="26"/>
          <w:szCs w:val="26"/>
        </w:rPr>
      </w:pPr>
      <w:r w:rsidRPr="00CF256B">
        <w:rPr>
          <w:sz w:val="26"/>
          <w:szCs w:val="26"/>
        </w:rPr>
        <w:t>16) В нарушение целевого использования средств пожертвований Учреждение осуществило их расходование на сумму 7349,92 руб., оплатив расходы, источником финансирования которых должны являться средства, полученные от оказания платных услуг, работ.</w:t>
      </w:r>
    </w:p>
    <w:p w:rsidR="00DF161D" w:rsidRPr="00CF256B" w:rsidRDefault="00DF161D" w:rsidP="00DF161D">
      <w:pPr>
        <w:ind w:firstLine="708"/>
        <w:jc w:val="both"/>
        <w:rPr>
          <w:sz w:val="26"/>
          <w:szCs w:val="26"/>
        </w:rPr>
      </w:pPr>
      <w:r w:rsidRPr="00CF256B">
        <w:rPr>
          <w:sz w:val="26"/>
          <w:szCs w:val="26"/>
        </w:rPr>
        <w:t>17) В нарушение Порядка составления и утверждения плана финансово-хозяйственной деятельности муниципальных бюджетных и муниципальных автономных учреждений, подведомственных ОМС «Управление культуры», утвержденного приказом ОМС «Управление культуры» от 30.09.2011 № 161 (с изменениями) показатели уточненного плана финансово-хозяйственной деятельности (далее – план ФХД) вступают в противоречие с кассовыми операциями, проведенными до внесения изменения в план ФХД по виду расхода 851 статье 291 КОСГУ, виду расхода 244 статье 223 КОСГУ за счет средств СМЗ, по виду расхода 244 статьям 226, 340 КОСГУ за счет средств, полученных от ПДД.</w:t>
      </w:r>
    </w:p>
    <w:p w:rsidR="00DF161D" w:rsidRPr="00CF256B" w:rsidRDefault="00DF161D" w:rsidP="00DF161D">
      <w:pPr>
        <w:ind w:firstLine="708"/>
        <w:jc w:val="both"/>
        <w:rPr>
          <w:sz w:val="26"/>
          <w:szCs w:val="26"/>
        </w:rPr>
      </w:pPr>
      <w:r w:rsidRPr="00CF256B">
        <w:rPr>
          <w:sz w:val="26"/>
          <w:szCs w:val="26"/>
        </w:rPr>
        <w:t>18) В нарушение плана ФХД при проверке кассовых расходов за счет средств СМЗ выявлено превышение кассового расхода над общей суммой планового расхода по виду расхода 851 статье 291 КОСГУ, по виду расхода 244 статье 225, 226 КОСГУ. При проверке кассовых расходов за счет средств, полученных от ПДД, выявлено превышение кассового расхода над общей суммой планового расхода по виду расхода 243 статье 225 КОСГУ, по виду расхода 244 статьям 225, 226, 296, 310, 340 КОСГУ.</w:t>
      </w:r>
    </w:p>
    <w:p w:rsidR="00DF161D" w:rsidRPr="00CF256B" w:rsidRDefault="00DF161D" w:rsidP="00DF161D">
      <w:pPr>
        <w:ind w:firstLine="708"/>
        <w:jc w:val="both"/>
        <w:rPr>
          <w:sz w:val="26"/>
          <w:szCs w:val="26"/>
        </w:rPr>
      </w:pPr>
      <w:r w:rsidRPr="00CF256B">
        <w:rPr>
          <w:sz w:val="26"/>
          <w:szCs w:val="26"/>
        </w:rPr>
        <w:t xml:space="preserve">19) В нарушение плана ФХД при проверке кассовых расходов за счет средств СМЗ выявлено превышение кассового расхода над суммой по наименованию расхода, отраженному в Расчетах – обоснованиях к планам ФХД на 12.01.2018 года, 27.09.2018 </w:t>
      </w:r>
      <w:r w:rsidRPr="00CF256B">
        <w:rPr>
          <w:sz w:val="26"/>
          <w:szCs w:val="26"/>
        </w:rPr>
        <w:lastRenderedPageBreak/>
        <w:t xml:space="preserve">года, на 19.11.2018 года, на 24.12.2018 года. При проверке кассовых расходов за счет средств, полученных от ПДД, выявлено превышение кассового расхода над суммой по наименованию расхода, отраженному в Расчетах – обоснованиях к планам ФХД с 23.04.2018 года по 24.12.2018 года. </w:t>
      </w:r>
    </w:p>
    <w:p w:rsidR="00DF161D" w:rsidRPr="00CF256B" w:rsidRDefault="00DF161D" w:rsidP="00DF161D">
      <w:pPr>
        <w:ind w:firstLine="708"/>
        <w:jc w:val="both"/>
        <w:rPr>
          <w:b/>
          <w:sz w:val="26"/>
          <w:szCs w:val="26"/>
        </w:rPr>
      </w:pPr>
      <w:r w:rsidRPr="00CF256B">
        <w:rPr>
          <w:sz w:val="26"/>
          <w:szCs w:val="26"/>
        </w:rPr>
        <w:t>20) В нарушение плана ФХД при проверке кассовых расходов за счет средств СМЗ, средств, полученных от ПДД, при составлении уточненного плана ФХД кассовые выплаты по наименованию расхода, проведенные до внесения изменений в плановые показатели наименования расхода в Расчете – обосновании уточненного плана ФХД превышают уточненный показатель по наименованию расходов.</w:t>
      </w:r>
    </w:p>
    <w:p w:rsidR="00DF161D" w:rsidRPr="00CF256B" w:rsidRDefault="00DF161D" w:rsidP="00DF161D">
      <w:pPr>
        <w:ind w:firstLine="708"/>
        <w:jc w:val="both"/>
        <w:rPr>
          <w:sz w:val="26"/>
          <w:szCs w:val="26"/>
        </w:rPr>
      </w:pPr>
      <w:r w:rsidRPr="00CF256B">
        <w:rPr>
          <w:sz w:val="26"/>
          <w:szCs w:val="26"/>
        </w:rPr>
        <w:t>21) В нарушение Указаний о порядке применения бюджетной классификации Российской Федерации, утвержденных приказом Минфина РФ от 01.07.2013 № 65н (далее – Указания № 65н), выявлена оплата за счет средств, полученных от ПДД, страховых взносов на вознаграждение, полученное за оказание услуг (выполнение работ) по договору гражданско-правового характера в сумме 934,95 руб., по виду расхода 244 статье 226 КОСГУ. Начисление произведено по виду расхода 244 статье 225 КОСГУ.</w:t>
      </w:r>
    </w:p>
    <w:p w:rsidR="00DF161D" w:rsidRPr="00CF256B" w:rsidRDefault="00DF161D" w:rsidP="00DF161D">
      <w:pPr>
        <w:ind w:firstLine="708"/>
        <w:jc w:val="both"/>
        <w:rPr>
          <w:sz w:val="26"/>
          <w:szCs w:val="26"/>
        </w:rPr>
      </w:pPr>
      <w:r w:rsidRPr="00CF256B">
        <w:rPr>
          <w:sz w:val="26"/>
          <w:szCs w:val="26"/>
        </w:rPr>
        <w:t>22) В нарушение Указаний № 65н расходы по замене пожарных шкафов на несгораемые в сумме 6476,00 руб. следовало отнести на вид расхода 244 вместо вида расхода 243.</w:t>
      </w:r>
    </w:p>
    <w:p w:rsidR="00DF161D" w:rsidRPr="00CF256B" w:rsidRDefault="00DF161D" w:rsidP="00DF161D">
      <w:pPr>
        <w:ind w:firstLine="720"/>
        <w:jc w:val="both"/>
        <w:rPr>
          <w:sz w:val="26"/>
          <w:szCs w:val="26"/>
        </w:rPr>
      </w:pPr>
      <w:r w:rsidRPr="00CF256B">
        <w:rPr>
          <w:sz w:val="26"/>
          <w:szCs w:val="26"/>
        </w:rPr>
        <w:t xml:space="preserve">Учреждение не согласно с замечанием (письмо МАУК «ДК «Юность» от 27.08.2019 № 200), считая пожарные шкафы инженерно-технической частью здания, отвечающей за пожарную безопасность объекта. В шкафу находятся пожарные рукава и кран/клапан, смонтированный на внутреннем встроенном водопроводе здания. </w:t>
      </w:r>
    </w:p>
    <w:p w:rsidR="00DF161D" w:rsidRPr="00CF256B" w:rsidRDefault="00DF161D" w:rsidP="00DF161D">
      <w:pPr>
        <w:ind w:firstLine="720"/>
        <w:jc w:val="both"/>
        <w:rPr>
          <w:sz w:val="26"/>
          <w:szCs w:val="26"/>
        </w:rPr>
      </w:pPr>
      <w:r w:rsidRPr="00CF256B">
        <w:rPr>
          <w:sz w:val="26"/>
          <w:szCs w:val="26"/>
        </w:rPr>
        <w:t>Возражение рассмотрено, считается необоснованным и не принимается  по следующему основанию – замена пожарных шкафов не является заменой системы внутреннего противопожарного водопровода, входящей в состав системы инженерно-технического обеспечения здания, замена которой относится к капитальному ремонту согласно п.14.2 статьи 1 Градостроительного кодекса Российской Федерации от 29.12.2004 № 190 – ФЗ (с изменениями и дополнениями).</w:t>
      </w:r>
    </w:p>
    <w:p w:rsidR="00DF161D" w:rsidRPr="00CF256B" w:rsidRDefault="00DF161D" w:rsidP="00DF161D">
      <w:pPr>
        <w:ind w:firstLine="720"/>
        <w:jc w:val="both"/>
        <w:rPr>
          <w:sz w:val="26"/>
          <w:szCs w:val="26"/>
        </w:rPr>
      </w:pPr>
      <w:r w:rsidRPr="00CF256B">
        <w:rPr>
          <w:sz w:val="26"/>
          <w:szCs w:val="26"/>
        </w:rPr>
        <w:t xml:space="preserve">Согласно </w:t>
      </w:r>
      <w:hyperlink r:id="rId7" w:anchor="/document/195653/entry/10000" w:history="1">
        <w:r w:rsidRPr="00CF256B">
          <w:rPr>
            <w:rStyle w:val="a6"/>
            <w:color w:val="auto"/>
            <w:sz w:val="26"/>
            <w:szCs w:val="26"/>
            <w:u w:val="none"/>
          </w:rPr>
          <w:t>Своду Правил 10.13130.2009</w:t>
        </w:r>
      </w:hyperlink>
      <w:r w:rsidRPr="00CF256B">
        <w:rPr>
          <w:sz w:val="26"/>
          <w:szCs w:val="26"/>
        </w:rPr>
        <w:t xml:space="preserve"> «Системы </w:t>
      </w:r>
      <w:r w:rsidRPr="00CF256B">
        <w:rPr>
          <w:rStyle w:val="highlightsearch"/>
          <w:sz w:val="26"/>
          <w:szCs w:val="26"/>
        </w:rPr>
        <w:t>противопожарной</w:t>
      </w:r>
      <w:r w:rsidRPr="00CF256B">
        <w:rPr>
          <w:sz w:val="26"/>
          <w:szCs w:val="26"/>
        </w:rPr>
        <w:t xml:space="preserve"> защиты. </w:t>
      </w:r>
      <w:r w:rsidRPr="00CF256B">
        <w:rPr>
          <w:rStyle w:val="highlightsearch"/>
          <w:sz w:val="26"/>
          <w:szCs w:val="26"/>
        </w:rPr>
        <w:t>Внутренний</w:t>
      </w:r>
      <w:r w:rsidRPr="00CF256B">
        <w:rPr>
          <w:sz w:val="26"/>
          <w:szCs w:val="26"/>
        </w:rPr>
        <w:t xml:space="preserve"> противопожарный </w:t>
      </w:r>
      <w:r w:rsidRPr="00CF256B">
        <w:rPr>
          <w:rStyle w:val="highlightsearch"/>
          <w:sz w:val="26"/>
          <w:szCs w:val="26"/>
        </w:rPr>
        <w:t>водопровод</w:t>
      </w:r>
      <w:r w:rsidRPr="00CF256B">
        <w:rPr>
          <w:sz w:val="26"/>
          <w:szCs w:val="26"/>
        </w:rPr>
        <w:t xml:space="preserve">. Требования пожарной безопасности», утвержденному </w:t>
      </w:r>
      <w:hyperlink r:id="rId8" w:anchor="/document/195653/entry/0" w:history="1">
        <w:r w:rsidRPr="00CF256B">
          <w:rPr>
            <w:rStyle w:val="a6"/>
            <w:color w:val="auto"/>
            <w:sz w:val="26"/>
            <w:szCs w:val="26"/>
            <w:u w:val="none"/>
          </w:rPr>
          <w:t>приказом</w:t>
        </w:r>
      </w:hyperlink>
      <w:r w:rsidRPr="00CF256B">
        <w:rPr>
          <w:sz w:val="26"/>
          <w:szCs w:val="26"/>
        </w:rPr>
        <w:t xml:space="preserve"> МЧС РФ от 25.03.2009 № 180: система внутреннего противопожарного водопровода – совокупность трубопроводов и технических средств, обеспечивающих подачу воды к пожарным кранам; пожарный шкаф – вид пожарного инвентаря, предназначенного для размещения и обеспечения сохранности технических средств, применяемых во время пожара.</w:t>
      </w:r>
    </w:p>
    <w:p w:rsidR="00DF161D" w:rsidRPr="00CF256B" w:rsidRDefault="00DF161D" w:rsidP="00DF161D">
      <w:pPr>
        <w:ind w:firstLine="720"/>
        <w:jc w:val="both"/>
        <w:rPr>
          <w:sz w:val="26"/>
          <w:szCs w:val="26"/>
        </w:rPr>
      </w:pPr>
      <w:r w:rsidRPr="00CF256B">
        <w:rPr>
          <w:sz w:val="26"/>
          <w:szCs w:val="26"/>
        </w:rPr>
        <w:t>23) В нарушение статьи 52 «Цены и ценообразование в области культуры» Закона РФ от 09.10.1992 № 3612-</w:t>
      </w:r>
      <w:r w:rsidRPr="00CF256B">
        <w:rPr>
          <w:sz w:val="26"/>
          <w:szCs w:val="26"/>
          <w:lang w:val="en-US"/>
        </w:rPr>
        <w:t>I</w:t>
      </w:r>
      <w:r w:rsidRPr="00CF256B">
        <w:rPr>
          <w:sz w:val="26"/>
          <w:szCs w:val="26"/>
        </w:rPr>
        <w:t xml:space="preserve"> «Основы законодательства Российской Федерации о культуре» (с изменениями и дополнениями) Учреждение в Положении о порядке оплаты за оказание платных услуг Муниципальным бюджетным учреждением культуры «Дворец культуры «Юность», утвержденном 19.01.2018 (далее – Положение о платных услугах) и в договорах на платное посещение клубных формирований не обоснованно установило льготы на плату за посещение клубных формирований, в том числе, плата по которым установлена приказом ОМС «Управление культуры» от 31.08.2017 № 236 (в пределах муниципального задания). Льготы предоставлялись в размере 25% и 50%.</w:t>
      </w:r>
    </w:p>
    <w:p w:rsidR="00DF161D" w:rsidRPr="00CF256B" w:rsidRDefault="00DF161D" w:rsidP="00DF161D">
      <w:pPr>
        <w:ind w:firstLine="720"/>
        <w:jc w:val="both"/>
        <w:rPr>
          <w:sz w:val="26"/>
          <w:szCs w:val="26"/>
        </w:rPr>
      </w:pPr>
      <w:r w:rsidRPr="00CF256B">
        <w:rPr>
          <w:sz w:val="26"/>
          <w:szCs w:val="26"/>
        </w:rPr>
        <w:t xml:space="preserve">24) При осмотре ведомостей  по начислению и оплате за посещение клубных формирований с мая по декабрь имеются сторнированные и начисленные суммы, </w:t>
      </w:r>
      <w:r w:rsidRPr="00CF256B">
        <w:rPr>
          <w:sz w:val="26"/>
          <w:szCs w:val="26"/>
        </w:rPr>
        <w:lastRenderedPageBreak/>
        <w:t>превышающие в разы плату за месяц. Данные суммы</w:t>
      </w:r>
      <w:r w:rsidRPr="00CF256B">
        <w:rPr>
          <w:i/>
          <w:sz w:val="26"/>
          <w:szCs w:val="26"/>
        </w:rPr>
        <w:t xml:space="preserve"> </w:t>
      </w:r>
      <w:r w:rsidRPr="00CF256B">
        <w:rPr>
          <w:sz w:val="26"/>
          <w:szCs w:val="26"/>
        </w:rPr>
        <w:t>не подтверждены документами, предусматривающими перерасчет согласно Положению о платных услугах или бухгалтерскими справками с пояснением.</w:t>
      </w:r>
    </w:p>
    <w:p w:rsidR="00DF161D" w:rsidRPr="00CF256B" w:rsidRDefault="00DF161D" w:rsidP="00DF161D">
      <w:pPr>
        <w:ind w:firstLine="720"/>
        <w:jc w:val="both"/>
        <w:rPr>
          <w:sz w:val="26"/>
          <w:szCs w:val="26"/>
        </w:rPr>
      </w:pPr>
      <w:r w:rsidRPr="00CF256B">
        <w:rPr>
          <w:sz w:val="26"/>
          <w:szCs w:val="26"/>
        </w:rPr>
        <w:t>25) В январе 2018 года по клубным формированиям (группы – Черников И.А., Полякова О.Ю., Иванова Л.Б.) плата в месяц составила 675,00 руб. на основании приказа Учреждения от 29.12.2017 № 91-а – Учреждение необоснованно изменило размер платы за посещение клубных формирований.</w:t>
      </w:r>
    </w:p>
    <w:p w:rsidR="00DF161D" w:rsidRPr="00CF256B" w:rsidRDefault="00DF161D" w:rsidP="00DF161D">
      <w:pPr>
        <w:ind w:firstLine="720"/>
        <w:jc w:val="both"/>
        <w:rPr>
          <w:sz w:val="26"/>
          <w:szCs w:val="26"/>
        </w:rPr>
      </w:pPr>
      <w:r w:rsidRPr="00CF256B">
        <w:rPr>
          <w:sz w:val="26"/>
          <w:szCs w:val="26"/>
        </w:rPr>
        <w:t xml:space="preserve">Учреждение не согласно с замечанием (письмо МАУК «ДК «Юность» от 27.08.2019 № 200), считая правомерным снижение ежемесячного размера платы в январе 2018 года пропорционально проведенным занятиям на основании приказа МБУК «ДК «Юность» от 29.12.2017 № 91-а. </w:t>
      </w:r>
    </w:p>
    <w:p w:rsidR="00DF161D" w:rsidRPr="00CF256B" w:rsidRDefault="00DF161D" w:rsidP="00DF161D">
      <w:pPr>
        <w:ind w:firstLine="720"/>
        <w:jc w:val="both"/>
        <w:rPr>
          <w:sz w:val="26"/>
          <w:szCs w:val="26"/>
        </w:rPr>
      </w:pPr>
      <w:r w:rsidRPr="00CF256B">
        <w:rPr>
          <w:sz w:val="26"/>
          <w:szCs w:val="26"/>
        </w:rPr>
        <w:t>Возражение рассмотрено, считается необоснованным и не принимается  по следующему основанию – приказ от 29.12.2017 № 91-а содержит формулировку «в связи с не состоявшимися занятиями в январе 2018 года», причина не состоявшихся занятий отражена в письме МАУК «ДК «Юность» от 27.08.2019 № 200 «руководители клубных формирований участвовали в организации и контроле проведения спектакля, массовой игровой программы, посвященной Новому году». Посещение клубных формирований в будние дни согласно расписанию предусмотрено не ранее 16-00, таким образом проводить платные мероприятия, посвященные празднованию Нового года возможно без отмены занятий с сохранением исполнения основных должностных обязанностей данных сотрудников.</w:t>
      </w:r>
    </w:p>
    <w:p w:rsidR="00DF161D" w:rsidRPr="00CF256B" w:rsidRDefault="00DF161D" w:rsidP="00DF161D">
      <w:pPr>
        <w:ind w:firstLine="720"/>
        <w:jc w:val="both"/>
        <w:rPr>
          <w:sz w:val="26"/>
          <w:szCs w:val="26"/>
        </w:rPr>
      </w:pPr>
      <w:r w:rsidRPr="00CF256B">
        <w:rPr>
          <w:sz w:val="26"/>
          <w:szCs w:val="26"/>
        </w:rPr>
        <w:t>Кроме того, Учреждение в письме от 27.08.2019 № 200 ссылается на то, что в Положении о платных услугах предусмотрен перерасчет стоимости занятий за месяц пропорционально посещаемым занятиям по заявлению и с приложением подтверждающих документов. Данная формулировка относится к п.11 и 12 Положения о платных услугах  и имеет отношение к получателям платных услуг при болезни ребенка, нахождении ребенка и родителей в отпуске.</w:t>
      </w:r>
    </w:p>
    <w:p w:rsidR="00DF161D" w:rsidRPr="00CF256B" w:rsidRDefault="00DF161D" w:rsidP="00DF161D">
      <w:pPr>
        <w:ind w:firstLine="708"/>
        <w:jc w:val="both"/>
        <w:rPr>
          <w:sz w:val="26"/>
          <w:szCs w:val="26"/>
        </w:rPr>
      </w:pPr>
      <w:r w:rsidRPr="00CF256B">
        <w:rPr>
          <w:sz w:val="26"/>
          <w:szCs w:val="26"/>
        </w:rPr>
        <w:t>26) Не оформлено вещное право на нежилое помещение по адресу: ул. Сибирская, 1, общей площадью 143,5 кв.м., переданное МБУК «ДК «Юность» на основании постановления Администрации города Каменска-Уральского от 29.07.2015 № 1068 «О реорганизации Муниципального бюджетного учреждения культуры «Дворец культуры «Юность» и Муниципального бюджетного учреждения культуры «Центр культуры «Да здравствуют дети!», приказа ОМС «Управление культуры» от 03.08.2015 № 214 «Об утверждении перечней мероприятий по реорганизации МБУК «ДК «Юность» и МБУК «ЦК «Да здравствуют дети!» и по изменению типа МКУК «ЦБС». Запись в Единый государственный реестр юридических лиц внесена 05.11.2015 г.</w:t>
      </w:r>
    </w:p>
    <w:p w:rsidR="00DF161D" w:rsidRPr="00CF256B" w:rsidRDefault="00DF161D" w:rsidP="00DF161D">
      <w:pPr>
        <w:ind w:firstLine="708"/>
        <w:jc w:val="both"/>
        <w:rPr>
          <w:sz w:val="26"/>
          <w:szCs w:val="26"/>
        </w:rPr>
      </w:pPr>
      <w:r w:rsidRPr="00CF256B">
        <w:rPr>
          <w:sz w:val="26"/>
          <w:szCs w:val="26"/>
        </w:rPr>
        <w:t>Учреждение не согласно с замечанием (письмо МАУК «ДК «Юность» от 27.08.2019 № 200)</w:t>
      </w:r>
      <w:r>
        <w:rPr>
          <w:sz w:val="26"/>
          <w:szCs w:val="26"/>
        </w:rPr>
        <w:t>,</w:t>
      </w:r>
      <w:r w:rsidRPr="00CF256B">
        <w:rPr>
          <w:sz w:val="26"/>
          <w:szCs w:val="26"/>
        </w:rPr>
        <w:t xml:space="preserve"> представив 03.09.2019 Выписку из единого государственного реестра прав на недвижимое имущество и сделок с ним в электронном виде.</w:t>
      </w:r>
    </w:p>
    <w:p w:rsidR="00DF161D" w:rsidRPr="00CF256B" w:rsidRDefault="00DF161D" w:rsidP="00DF161D">
      <w:pPr>
        <w:ind w:firstLine="708"/>
        <w:jc w:val="both"/>
        <w:rPr>
          <w:sz w:val="26"/>
          <w:szCs w:val="26"/>
          <w:highlight w:val="yellow"/>
        </w:rPr>
      </w:pPr>
      <w:r w:rsidRPr="00CF256B">
        <w:rPr>
          <w:sz w:val="26"/>
          <w:szCs w:val="26"/>
        </w:rPr>
        <w:t>Возражение рассмотрено, считается обоснованным и принимается.</w:t>
      </w:r>
    </w:p>
    <w:p w:rsidR="00DF161D" w:rsidRPr="00CF256B" w:rsidRDefault="00DF161D" w:rsidP="00DF161D">
      <w:pPr>
        <w:jc w:val="both"/>
        <w:rPr>
          <w:sz w:val="26"/>
          <w:szCs w:val="26"/>
        </w:rPr>
      </w:pPr>
      <w:r w:rsidRPr="00CF256B">
        <w:rPr>
          <w:sz w:val="26"/>
          <w:szCs w:val="26"/>
        </w:rPr>
        <w:tab/>
        <w:t>27) Размер арендной платы, отраженный в десяти договорах аренды, превышает размер арендной платы, рассчитанный исходя из Отчета об оценке рыночной стоимости арендной платы недвижимого имущества (далее – Отчет об оценке).</w:t>
      </w:r>
    </w:p>
    <w:p w:rsidR="00DF161D" w:rsidRPr="00CF256B" w:rsidRDefault="00DF161D" w:rsidP="00DF161D">
      <w:pPr>
        <w:ind w:firstLine="708"/>
        <w:jc w:val="both"/>
        <w:rPr>
          <w:sz w:val="26"/>
          <w:szCs w:val="26"/>
        </w:rPr>
      </w:pPr>
      <w:r w:rsidRPr="00CF256B">
        <w:rPr>
          <w:sz w:val="26"/>
          <w:szCs w:val="26"/>
        </w:rPr>
        <w:t>28) Сумма арендной платы по одиннадцати договорам аренды ниже размера арендной платы, рассчитанного исходя из Отчета об оценке.</w:t>
      </w:r>
    </w:p>
    <w:p w:rsidR="00DF161D" w:rsidRPr="00CF256B" w:rsidRDefault="00DF161D" w:rsidP="00DF161D">
      <w:pPr>
        <w:ind w:firstLine="708"/>
        <w:jc w:val="both"/>
        <w:rPr>
          <w:sz w:val="26"/>
          <w:szCs w:val="26"/>
        </w:rPr>
      </w:pPr>
      <w:r w:rsidRPr="00CF256B">
        <w:rPr>
          <w:sz w:val="26"/>
          <w:szCs w:val="26"/>
        </w:rPr>
        <w:lastRenderedPageBreak/>
        <w:t>29)</w:t>
      </w:r>
      <w:r w:rsidRPr="00CF256B">
        <w:rPr>
          <w:i/>
          <w:sz w:val="26"/>
          <w:szCs w:val="26"/>
        </w:rPr>
        <w:t xml:space="preserve"> </w:t>
      </w:r>
      <w:r w:rsidRPr="00CF256B">
        <w:rPr>
          <w:sz w:val="26"/>
          <w:szCs w:val="26"/>
        </w:rPr>
        <w:t xml:space="preserve">В нарушение порядка расчета возмещения затрат по коммунальным услугам, отраженного в п.8, п.8.1 Положения о платных услугах, Учреждением с мая по декабрь 2018 года неверно произведено начисление возмещения затрат по коммунальным услугам. </w:t>
      </w:r>
    </w:p>
    <w:p w:rsidR="00DF161D" w:rsidRPr="00CF256B" w:rsidRDefault="00DF161D" w:rsidP="00DF161D">
      <w:pPr>
        <w:ind w:firstLine="708"/>
        <w:jc w:val="both"/>
        <w:rPr>
          <w:sz w:val="26"/>
          <w:szCs w:val="26"/>
        </w:rPr>
      </w:pPr>
      <w:r w:rsidRPr="00CF256B">
        <w:rPr>
          <w:sz w:val="26"/>
          <w:szCs w:val="26"/>
        </w:rPr>
        <w:t>30)</w:t>
      </w:r>
      <w:r w:rsidRPr="00CF256B">
        <w:rPr>
          <w:i/>
          <w:sz w:val="26"/>
          <w:szCs w:val="26"/>
        </w:rPr>
        <w:t xml:space="preserve"> </w:t>
      </w:r>
      <w:r w:rsidRPr="00CF256B">
        <w:rPr>
          <w:sz w:val="26"/>
          <w:szCs w:val="26"/>
        </w:rPr>
        <w:t>Выявлено нарушение в установлении размера процента на возмещение затрат по коммунальным услугам по двум договорам аренды сроком более одного месяца.</w:t>
      </w:r>
    </w:p>
    <w:p w:rsidR="00DF161D" w:rsidRPr="00CF256B" w:rsidRDefault="00DF161D" w:rsidP="00DF161D">
      <w:pPr>
        <w:ind w:firstLine="708"/>
        <w:jc w:val="both"/>
        <w:rPr>
          <w:sz w:val="26"/>
          <w:szCs w:val="26"/>
        </w:rPr>
      </w:pPr>
      <w:r w:rsidRPr="00CF256B">
        <w:rPr>
          <w:sz w:val="26"/>
          <w:szCs w:val="26"/>
        </w:rPr>
        <w:t>31) В нарушение п.4.7 Положения «О передаче в аренду муниципального имущества муниципального образования город Каменск-Уральский», утвержденного решением Городской Думы города Каменска-Уральского от 24.12.2008 № 37 (с изменениями) (далее – Положение о передаче в аренду) размер пеней от суммы невнесенного платежа за каждый день просрочки превышает 0,1% по договорам аренды от 03.11.2017 № 45, от 25.10.2018 № 47 и составляет 0,3%.</w:t>
      </w:r>
    </w:p>
    <w:p w:rsidR="00DF161D" w:rsidRPr="00CF256B" w:rsidRDefault="00DF161D" w:rsidP="00DF161D">
      <w:pPr>
        <w:ind w:firstLine="708"/>
        <w:jc w:val="both"/>
        <w:rPr>
          <w:b/>
          <w:sz w:val="26"/>
          <w:szCs w:val="26"/>
        </w:rPr>
      </w:pPr>
      <w:r w:rsidRPr="00CF256B">
        <w:rPr>
          <w:sz w:val="26"/>
          <w:szCs w:val="26"/>
        </w:rPr>
        <w:t>Издан приказ ОМС «Управление культуры», в котором директору МАУК «ДК «Юность» Гиндину М.Р. предписано:</w:t>
      </w:r>
    </w:p>
    <w:p w:rsidR="00DF161D" w:rsidRPr="00CF256B" w:rsidRDefault="00DF161D" w:rsidP="00DF161D">
      <w:pPr>
        <w:ind w:firstLine="708"/>
        <w:jc w:val="both"/>
        <w:rPr>
          <w:sz w:val="26"/>
          <w:szCs w:val="26"/>
        </w:rPr>
      </w:pPr>
      <w:r w:rsidRPr="00CF256B">
        <w:rPr>
          <w:sz w:val="26"/>
          <w:szCs w:val="26"/>
        </w:rPr>
        <w:t>1) осуществлять контроль за соответствием плановых показателей по статьям КОСГУ и сумм кассовых выплат;</w:t>
      </w:r>
    </w:p>
    <w:p w:rsidR="00DF161D" w:rsidRPr="00CF256B" w:rsidRDefault="00DF161D" w:rsidP="00DF161D">
      <w:pPr>
        <w:ind w:firstLine="708"/>
        <w:jc w:val="both"/>
        <w:rPr>
          <w:sz w:val="26"/>
          <w:szCs w:val="26"/>
        </w:rPr>
      </w:pPr>
      <w:r w:rsidRPr="00CF256B">
        <w:rPr>
          <w:sz w:val="26"/>
          <w:szCs w:val="26"/>
        </w:rPr>
        <w:t>2) соблюдать муниципальные нормативные правовые акты, регулирующие вопросы оплаты труда работников муниципальных учреждений, подведомственных ОМС «Управление культуры»;</w:t>
      </w:r>
    </w:p>
    <w:p w:rsidR="00DF161D" w:rsidRPr="00CF256B" w:rsidRDefault="00DF161D" w:rsidP="00DF161D">
      <w:pPr>
        <w:ind w:firstLine="708"/>
        <w:jc w:val="both"/>
        <w:rPr>
          <w:sz w:val="26"/>
          <w:szCs w:val="26"/>
        </w:rPr>
      </w:pPr>
      <w:r w:rsidRPr="00CF256B">
        <w:rPr>
          <w:sz w:val="26"/>
          <w:szCs w:val="26"/>
        </w:rPr>
        <w:t>3) оплату труда директора Учреждения исчислять в соответствии с приказами ОМС «Управление культуры»;</w:t>
      </w:r>
    </w:p>
    <w:p w:rsidR="00DF161D" w:rsidRPr="00CF256B" w:rsidRDefault="00DF161D" w:rsidP="00DF161D">
      <w:pPr>
        <w:ind w:firstLine="708"/>
        <w:jc w:val="both"/>
        <w:rPr>
          <w:sz w:val="26"/>
          <w:szCs w:val="26"/>
        </w:rPr>
      </w:pPr>
      <w:r w:rsidRPr="00CF256B">
        <w:rPr>
          <w:sz w:val="26"/>
          <w:szCs w:val="26"/>
        </w:rPr>
        <w:t>4) избегать отклонений при расчете заработной платы сотрудникам;</w:t>
      </w:r>
    </w:p>
    <w:p w:rsidR="00DF161D" w:rsidRPr="00CF256B" w:rsidRDefault="00DF161D" w:rsidP="00DF161D">
      <w:pPr>
        <w:ind w:firstLine="708"/>
        <w:jc w:val="both"/>
        <w:rPr>
          <w:sz w:val="26"/>
          <w:szCs w:val="26"/>
        </w:rPr>
      </w:pPr>
      <w:r w:rsidRPr="00CF256B">
        <w:rPr>
          <w:sz w:val="26"/>
          <w:szCs w:val="26"/>
        </w:rPr>
        <w:t>5) соблюдать Трудовой кодекс Российской Федерации;</w:t>
      </w:r>
    </w:p>
    <w:p w:rsidR="00DF161D" w:rsidRPr="00CF256B" w:rsidRDefault="00DF161D" w:rsidP="00DF161D">
      <w:pPr>
        <w:ind w:firstLine="708"/>
        <w:jc w:val="both"/>
        <w:rPr>
          <w:sz w:val="26"/>
          <w:szCs w:val="26"/>
        </w:rPr>
      </w:pPr>
      <w:r w:rsidRPr="00CF256B">
        <w:rPr>
          <w:sz w:val="26"/>
          <w:szCs w:val="26"/>
        </w:rPr>
        <w:t>6) соблюдать целевое использование средств пожертвований;</w:t>
      </w:r>
    </w:p>
    <w:p w:rsidR="00DF161D" w:rsidRPr="00CF256B" w:rsidRDefault="00DF161D" w:rsidP="00DF161D">
      <w:pPr>
        <w:ind w:firstLine="708"/>
        <w:jc w:val="both"/>
        <w:rPr>
          <w:sz w:val="26"/>
          <w:szCs w:val="26"/>
        </w:rPr>
      </w:pPr>
      <w:r w:rsidRPr="00CF256B">
        <w:rPr>
          <w:sz w:val="26"/>
          <w:szCs w:val="26"/>
        </w:rPr>
        <w:t>7) соблюдать Порядок составления и утверждения плана финансово-хозяйственной деятельности муниципальных бюджетных и муниципальных автономных учреждений, подведомственных ОМС «Управление культуры», утвержденный приказом ОМС «Управление культуры» от 30.09.2011 № 161 (с изменениями);</w:t>
      </w:r>
    </w:p>
    <w:p w:rsidR="00DF161D" w:rsidRPr="00CF256B" w:rsidRDefault="00DF161D" w:rsidP="00DF161D">
      <w:pPr>
        <w:ind w:firstLine="708"/>
        <w:jc w:val="both"/>
        <w:rPr>
          <w:sz w:val="26"/>
          <w:szCs w:val="26"/>
        </w:rPr>
      </w:pPr>
      <w:r w:rsidRPr="00CF256B">
        <w:rPr>
          <w:sz w:val="26"/>
          <w:szCs w:val="26"/>
        </w:rPr>
        <w:t>8) кассовые расходы осуществлять в пределах сумм плановых показателей по виду расхода, статьям КОСГУ и наименованию расхода;</w:t>
      </w:r>
    </w:p>
    <w:p w:rsidR="00DF161D" w:rsidRPr="00CF256B" w:rsidRDefault="00DF161D" w:rsidP="00DF161D">
      <w:pPr>
        <w:ind w:firstLine="708"/>
        <w:jc w:val="both"/>
        <w:rPr>
          <w:sz w:val="26"/>
          <w:szCs w:val="26"/>
        </w:rPr>
      </w:pPr>
      <w:r w:rsidRPr="00CF256B">
        <w:rPr>
          <w:sz w:val="26"/>
          <w:szCs w:val="26"/>
        </w:rPr>
        <w:t>9) соблюдать нормативные правовые акты, регулирующие отнесение расходов на виды расходов, статьи КОСГУ;</w:t>
      </w:r>
    </w:p>
    <w:p w:rsidR="00DF161D" w:rsidRPr="00CF256B" w:rsidRDefault="00DF161D" w:rsidP="00DF161D">
      <w:pPr>
        <w:ind w:firstLine="708"/>
        <w:jc w:val="both"/>
        <w:rPr>
          <w:sz w:val="26"/>
          <w:szCs w:val="26"/>
        </w:rPr>
      </w:pPr>
      <w:r w:rsidRPr="00CF256B">
        <w:rPr>
          <w:sz w:val="26"/>
          <w:szCs w:val="26"/>
        </w:rPr>
        <w:t>10) устанавливать льготы по оплате услуг в соответствии со статьей 52 «Цены и ценообразование в области культуры» Закона РФ от 09.10.1992 № 3612-</w:t>
      </w:r>
      <w:r w:rsidRPr="00CF256B">
        <w:rPr>
          <w:sz w:val="26"/>
          <w:szCs w:val="26"/>
          <w:lang w:val="en-US"/>
        </w:rPr>
        <w:t>I</w:t>
      </w:r>
      <w:r w:rsidRPr="00CF256B">
        <w:rPr>
          <w:sz w:val="26"/>
          <w:szCs w:val="26"/>
        </w:rPr>
        <w:t xml:space="preserve"> «Основы законодательства Российской Федерации о культуре» (с изменениями и дополнениями);</w:t>
      </w:r>
    </w:p>
    <w:p w:rsidR="00DF161D" w:rsidRPr="00CF256B" w:rsidRDefault="00DF161D" w:rsidP="00DF161D">
      <w:pPr>
        <w:ind w:firstLine="708"/>
        <w:jc w:val="both"/>
        <w:rPr>
          <w:sz w:val="26"/>
          <w:szCs w:val="26"/>
        </w:rPr>
      </w:pPr>
      <w:r w:rsidRPr="00CF256B">
        <w:rPr>
          <w:sz w:val="26"/>
          <w:szCs w:val="26"/>
        </w:rPr>
        <w:t>12) обоснованно изменять размер платы за посещение клубных формирований. Изменение подтверждать документами, предусматривающими перерасчет согласно Положению о платных услугах, локальным нормативным актам, бухгалтерским справкам с пояснением;</w:t>
      </w:r>
    </w:p>
    <w:p w:rsidR="00DF161D" w:rsidRPr="00CF256B" w:rsidRDefault="00DF161D" w:rsidP="00DF161D">
      <w:pPr>
        <w:ind w:firstLine="708"/>
        <w:jc w:val="both"/>
        <w:rPr>
          <w:sz w:val="26"/>
          <w:szCs w:val="26"/>
        </w:rPr>
      </w:pPr>
      <w:r w:rsidRPr="00CF256B">
        <w:rPr>
          <w:sz w:val="26"/>
          <w:szCs w:val="26"/>
        </w:rPr>
        <w:t>13) осуществлять контроль над установлением размера арендной платы, рассчитанного исходя из Отчета об оценке;</w:t>
      </w:r>
    </w:p>
    <w:p w:rsidR="00DF161D" w:rsidRPr="00CF256B" w:rsidRDefault="00DF161D" w:rsidP="00DF161D">
      <w:pPr>
        <w:ind w:firstLine="708"/>
        <w:jc w:val="both"/>
        <w:rPr>
          <w:sz w:val="26"/>
          <w:szCs w:val="26"/>
        </w:rPr>
      </w:pPr>
      <w:r w:rsidRPr="00CF256B">
        <w:rPr>
          <w:sz w:val="26"/>
          <w:szCs w:val="26"/>
        </w:rPr>
        <w:t>14) соблюдать порядок расчета возмещения затрат по коммунальным услугам, отраженный в п.8, п.8.1 Положения о платных услугах;</w:t>
      </w:r>
    </w:p>
    <w:p w:rsidR="00DF161D" w:rsidRPr="00CF256B" w:rsidRDefault="00DF161D" w:rsidP="00DF161D">
      <w:pPr>
        <w:ind w:firstLine="708"/>
        <w:jc w:val="both"/>
        <w:rPr>
          <w:sz w:val="26"/>
          <w:szCs w:val="26"/>
        </w:rPr>
      </w:pPr>
      <w:r w:rsidRPr="00CF256B">
        <w:rPr>
          <w:sz w:val="26"/>
          <w:szCs w:val="26"/>
        </w:rPr>
        <w:t>15) осуществлять контроль над установлением размера процента на возмещение затрат по коммунальным услугам;</w:t>
      </w:r>
    </w:p>
    <w:p w:rsidR="00DF161D" w:rsidRPr="00CF256B" w:rsidRDefault="00DF161D" w:rsidP="00DF161D">
      <w:pPr>
        <w:ind w:firstLine="708"/>
        <w:jc w:val="both"/>
        <w:rPr>
          <w:sz w:val="26"/>
          <w:szCs w:val="26"/>
        </w:rPr>
      </w:pPr>
      <w:r w:rsidRPr="00CF256B">
        <w:rPr>
          <w:sz w:val="26"/>
          <w:szCs w:val="26"/>
        </w:rPr>
        <w:lastRenderedPageBreak/>
        <w:t>16) соблюдать Положение «О передаче в аренду муниципального имущества муниципального образования город Каменск-Уральский», утвержденное решением Городской Думы города Каменска-Уральского от 24.12.2008 № 37 (с изменениями), в части установления размера пеней от суммы невнесенного платежа за каждый день просрочки;</w:t>
      </w:r>
    </w:p>
    <w:p w:rsidR="00DF161D" w:rsidRPr="00CF256B" w:rsidRDefault="00DF161D" w:rsidP="00DF161D">
      <w:pPr>
        <w:ind w:firstLine="708"/>
        <w:jc w:val="both"/>
        <w:rPr>
          <w:sz w:val="26"/>
          <w:szCs w:val="26"/>
        </w:rPr>
      </w:pPr>
      <w:r w:rsidRPr="00CF256B">
        <w:rPr>
          <w:sz w:val="26"/>
          <w:szCs w:val="26"/>
        </w:rPr>
        <w:t xml:space="preserve">17) в срок  до  27 декабря 2019 года представить в ОМС «Управление культуры» информацию по устранению выявленных нарушений.  </w:t>
      </w:r>
    </w:p>
    <w:p w:rsidR="00DF161D" w:rsidRDefault="00DF161D" w:rsidP="00DF161D">
      <w:pPr>
        <w:widowControl w:val="0"/>
        <w:autoSpaceDE w:val="0"/>
        <w:autoSpaceDN w:val="0"/>
        <w:adjustRightInd w:val="0"/>
        <w:rPr>
          <w:b/>
          <w:sz w:val="26"/>
          <w:szCs w:val="26"/>
        </w:rPr>
      </w:pPr>
    </w:p>
    <w:p w:rsidR="00C43831" w:rsidRPr="001934E3" w:rsidRDefault="00DF161D" w:rsidP="00DF161D">
      <w:pPr>
        <w:widowControl w:val="0"/>
        <w:autoSpaceDE w:val="0"/>
        <w:autoSpaceDN w:val="0"/>
        <w:adjustRightInd w:val="0"/>
        <w:ind w:firstLine="708"/>
        <w:jc w:val="both"/>
        <w:rPr>
          <w:sz w:val="26"/>
          <w:szCs w:val="26"/>
          <w:u w:val="single"/>
        </w:rPr>
      </w:pPr>
      <w:r w:rsidRPr="001934E3">
        <w:rPr>
          <w:sz w:val="26"/>
          <w:szCs w:val="26"/>
        </w:rPr>
        <w:t xml:space="preserve">Ведущим бухгалтером-ревизором МКУ «ЦБЭО учреждений культуры» Барановой М.В.,  ведущим специалистом ОМС «Управление культуры» Расихиной М.Б. проведена плановая проверка с предметом проверки: </w:t>
      </w:r>
      <w:r w:rsidRPr="001934E3">
        <w:rPr>
          <w:sz w:val="26"/>
          <w:szCs w:val="26"/>
          <w:u w:val="single"/>
        </w:rPr>
        <w:t>устранение нарушений, выявленных в ходе плановой проверки  во исполнение приказа ОМС «Управление культуры» от 27.12.2017 № 389 «Об утверждении планов камеральных и выездных проверок для осуществления контроля над деятельностью бюджетных, казенных и автономных учреждений, подведомственных ОМС «Управление культуры», на 2018 год»</w:t>
      </w:r>
      <w:r w:rsidR="00C43831" w:rsidRPr="001934E3">
        <w:rPr>
          <w:sz w:val="26"/>
          <w:szCs w:val="26"/>
          <w:u w:val="single"/>
        </w:rPr>
        <w:t xml:space="preserve"> в учреждениях:</w:t>
      </w:r>
    </w:p>
    <w:p w:rsidR="00DF161D" w:rsidRPr="001934E3" w:rsidRDefault="00DF161D" w:rsidP="00DF161D">
      <w:pPr>
        <w:widowControl w:val="0"/>
        <w:autoSpaceDE w:val="0"/>
        <w:autoSpaceDN w:val="0"/>
        <w:adjustRightInd w:val="0"/>
        <w:ind w:firstLine="708"/>
        <w:jc w:val="both"/>
        <w:rPr>
          <w:sz w:val="26"/>
          <w:szCs w:val="26"/>
        </w:rPr>
      </w:pPr>
      <w:r w:rsidRPr="001934E3">
        <w:rPr>
          <w:b/>
          <w:sz w:val="26"/>
          <w:szCs w:val="26"/>
        </w:rPr>
        <w:t>в МБУДО «ДМШ №2»</w:t>
      </w:r>
      <w:r w:rsidR="00C43831" w:rsidRPr="001934E3">
        <w:rPr>
          <w:b/>
          <w:sz w:val="26"/>
          <w:szCs w:val="26"/>
        </w:rPr>
        <w:t xml:space="preserve"> </w:t>
      </w:r>
      <w:r w:rsidR="00C43831" w:rsidRPr="001934E3">
        <w:rPr>
          <w:sz w:val="26"/>
          <w:szCs w:val="26"/>
        </w:rPr>
        <w:t>н</w:t>
      </w:r>
      <w:r w:rsidR="001934E3" w:rsidRPr="001934E3">
        <w:rPr>
          <w:sz w:val="26"/>
          <w:szCs w:val="26"/>
        </w:rPr>
        <w:t>арушений не выявлено;</w:t>
      </w:r>
    </w:p>
    <w:p w:rsidR="00DF161D" w:rsidRPr="001934E3" w:rsidRDefault="001934E3" w:rsidP="00DF161D">
      <w:pPr>
        <w:widowControl w:val="0"/>
        <w:autoSpaceDE w:val="0"/>
        <w:autoSpaceDN w:val="0"/>
        <w:adjustRightInd w:val="0"/>
        <w:ind w:firstLine="708"/>
        <w:jc w:val="both"/>
        <w:rPr>
          <w:sz w:val="26"/>
          <w:szCs w:val="26"/>
        </w:rPr>
      </w:pPr>
      <w:r w:rsidRPr="001934E3">
        <w:rPr>
          <w:b/>
          <w:sz w:val="26"/>
          <w:szCs w:val="26"/>
        </w:rPr>
        <w:t>в МБУК «</w:t>
      </w:r>
      <w:r w:rsidR="00C43831" w:rsidRPr="001934E3">
        <w:rPr>
          <w:b/>
          <w:sz w:val="26"/>
          <w:szCs w:val="26"/>
        </w:rPr>
        <w:t>ДКЦ</w:t>
      </w:r>
      <w:r w:rsidRPr="001934E3">
        <w:rPr>
          <w:b/>
          <w:sz w:val="26"/>
          <w:szCs w:val="26"/>
        </w:rPr>
        <w:t>»</w:t>
      </w:r>
      <w:r w:rsidRPr="001934E3">
        <w:rPr>
          <w:sz w:val="26"/>
          <w:szCs w:val="26"/>
        </w:rPr>
        <w:t xml:space="preserve"> нарушений не выявлено;</w:t>
      </w:r>
    </w:p>
    <w:p w:rsidR="001934E3" w:rsidRPr="001934E3" w:rsidRDefault="001934E3" w:rsidP="00DF161D">
      <w:pPr>
        <w:widowControl w:val="0"/>
        <w:autoSpaceDE w:val="0"/>
        <w:autoSpaceDN w:val="0"/>
        <w:adjustRightInd w:val="0"/>
        <w:ind w:firstLine="708"/>
        <w:jc w:val="both"/>
        <w:rPr>
          <w:b/>
          <w:sz w:val="26"/>
          <w:szCs w:val="26"/>
        </w:rPr>
      </w:pPr>
      <w:r w:rsidRPr="001934E3">
        <w:rPr>
          <w:b/>
          <w:sz w:val="26"/>
          <w:szCs w:val="26"/>
        </w:rPr>
        <w:t>в МАУК «ДК «Современник»</w:t>
      </w:r>
    </w:p>
    <w:p w:rsidR="001934E3" w:rsidRPr="001934E3" w:rsidRDefault="001934E3" w:rsidP="001934E3">
      <w:pPr>
        <w:ind w:firstLine="708"/>
        <w:jc w:val="both"/>
        <w:rPr>
          <w:sz w:val="26"/>
          <w:szCs w:val="26"/>
        </w:rPr>
      </w:pPr>
      <w:r w:rsidRPr="001934E3">
        <w:rPr>
          <w:sz w:val="26"/>
          <w:szCs w:val="26"/>
        </w:rPr>
        <w:t>Проверкой выявлено:</w:t>
      </w:r>
    </w:p>
    <w:p w:rsidR="001934E3" w:rsidRPr="001934E3" w:rsidRDefault="001934E3" w:rsidP="001934E3">
      <w:pPr>
        <w:ind w:firstLine="709"/>
        <w:jc w:val="both"/>
        <w:rPr>
          <w:sz w:val="26"/>
          <w:szCs w:val="26"/>
        </w:rPr>
      </w:pPr>
      <w:r w:rsidRPr="001934E3">
        <w:rPr>
          <w:sz w:val="26"/>
          <w:szCs w:val="26"/>
        </w:rPr>
        <w:t>1. При контроле за соблюдением муниципальных нормативных правовых актов, регулирующих вопросы оплаты труда работников муниципальных учреждений, подведомственных ОМС «Управление культуры», при установлении стимулирующей надбавки за выслугу лет выявлено нарушение – не своевременно увеличен размер надбавки. Размер стимулирующей надбавки за выслугу лет увеличен согласно приказу от 01.03.2019 № 11/3 Гончаровой В.Д., Епифанцевой М.В. не с момента изменения общего количества лет (25.12.2018 года, 14.01.2019 года), проработанных в учреждениях культуры и (или) в организациях дополнительного образования сферы культуры, а с 01.03.2019 г.</w:t>
      </w:r>
    </w:p>
    <w:p w:rsidR="001934E3" w:rsidRPr="001934E3" w:rsidRDefault="001934E3" w:rsidP="001934E3">
      <w:pPr>
        <w:jc w:val="both"/>
        <w:rPr>
          <w:sz w:val="26"/>
          <w:szCs w:val="26"/>
        </w:rPr>
      </w:pPr>
      <w:r w:rsidRPr="001934E3">
        <w:rPr>
          <w:sz w:val="26"/>
          <w:szCs w:val="26"/>
        </w:rPr>
        <w:tab/>
        <w:t xml:space="preserve">2) При контроле за неосуществлением кассовых расходов до утверждения первоначального плана ФХД осуществлены кассовые  расходы в сумме 112278,40 руб. за счет средств субсидии на финансовое обеспечение муниципального задания и в сумме 44329,73 руб. за счет средств, полученных от приносящей доход деятельности, осуществленные до утверждения плана ФХД. </w:t>
      </w:r>
    </w:p>
    <w:p w:rsidR="001934E3" w:rsidRPr="001934E3" w:rsidRDefault="001934E3" w:rsidP="001934E3">
      <w:pPr>
        <w:adjustRightInd w:val="0"/>
        <w:ind w:firstLine="708"/>
        <w:jc w:val="both"/>
        <w:rPr>
          <w:sz w:val="26"/>
          <w:szCs w:val="26"/>
        </w:rPr>
      </w:pPr>
      <w:r w:rsidRPr="001934E3">
        <w:rPr>
          <w:sz w:val="26"/>
          <w:szCs w:val="26"/>
        </w:rPr>
        <w:t>3) Нарушение Порядка применения классификации операций сектора государственного управления, утвержденного приказом Минфина России от 29.11.2017 № 209н при отнесении расходов по ремонту сценических костюмов на статью 226  КОСГУ. Данные расходы, осуществленные за счет средств полученных от приносящей доход деятельности в общей сумме 5331,85 руб. (в том числе страховые взносы), следовало отразить по статье КОСГУ 225.</w:t>
      </w:r>
    </w:p>
    <w:p w:rsidR="001934E3" w:rsidRPr="001934E3" w:rsidRDefault="001934E3" w:rsidP="001934E3">
      <w:pPr>
        <w:jc w:val="both"/>
        <w:rPr>
          <w:sz w:val="26"/>
          <w:szCs w:val="26"/>
        </w:rPr>
      </w:pPr>
      <w:r w:rsidRPr="001934E3">
        <w:rPr>
          <w:sz w:val="26"/>
          <w:szCs w:val="26"/>
        </w:rPr>
        <w:tab/>
        <w:t>4) Нарушение Перечня платных услуг (работ), оказываемых (выполняемых) МАУК «ДК «Современник» физическим и юридическим лицам на 01.03.2019 г. (далее – Перечень платных услуг) при установлении ежемесячной платы участникам старше 18 лет на посещение изостудии. Согласно п. 4.1 договоров от 14.01.2019 года, заключенных с Никулиной А., Язовских И., плата в месяц составляет 450,00 руб. Согласно Перечню платных услуг плата должна составлять 550,00 руб.</w:t>
      </w:r>
    </w:p>
    <w:p w:rsidR="001934E3" w:rsidRPr="001934E3" w:rsidRDefault="001934E3" w:rsidP="001934E3">
      <w:pPr>
        <w:ind w:firstLine="708"/>
        <w:jc w:val="both"/>
        <w:rPr>
          <w:sz w:val="26"/>
          <w:szCs w:val="26"/>
        </w:rPr>
      </w:pPr>
      <w:r w:rsidRPr="001934E3">
        <w:rPr>
          <w:sz w:val="26"/>
          <w:szCs w:val="26"/>
        </w:rPr>
        <w:t xml:space="preserve">5) Нарушение статьи 52 «Цены и ценообразование в области культуры» Закона РФ от 09.10.1992 № 3612-1 «Основы законодательства Российской Федерации о </w:t>
      </w:r>
      <w:r w:rsidRPr="001934E3">
        <w:rPr>
          <w:sz w:val="26"/>
          <w:szCs w:val="26"/>
        </w:rPr>
        <w:lastRenderedPageBreak/>
        <w:t>культуре» (с изменениями и дополнениями). Учреждение в Положениях о платных услугах, утвержденных приказами от 23.08.2018 № 61/2, от 28.08.2019 № 43/2, установило льготу сотрудникам и детям сотрудников МАУК «ДК «Современник» - бесплатное посещение платных клубных формирований.</w:t>
      </w:r>
    </w:p>
    <w:p w:rsidR="001934E3" w:rsidRDefault="001934E3" w:rsidP="001934E3">
      <w:pPr>
        <w:ind w:firstLine="708"/>
        <w:jc w:val="both"/>
        <w:rPr>
          <w:sz w:val="26"/>
          <w:szCs w:val="26"/>
        </w:rPr>
      </w:pPr>
      <w:r w:rsidRPr="001934E3">
        <w:rPr>
          <w:sz w:val="26"/>
          <w:szCs w:val="26"/>
        </w:rPr>
        <w:t>Издан приказ ОМС «Управление культуры», в котором директору МАУК «ДК «</w:t>
      </w:r>
      <w:r>
        <w:rPr>
          <w:sz w:val="26"/>
          <w:szCs w:val="26"/>
        </w:rPr>
        <w:t>Современник</w:t>
      </w:r>
      <w:r w:rsidRPr="001934E3">
        <w:rPr>
          <w:sz w:val="26"/>
          <w:szCs w:val="26"/>
        </w:rPr>
        <w:t xml:space="preserve">» </w:t>
      </w:r>
      <w:r>
        <w:rPr>
          <w:sz w:val="26"/>
          <w:szCs w:val="26"/>
        </w:rPr>
        <w:t>Куликову О.В.</w:t>
      </w:r>
      <w:r w:rsidRPr="001934E3">
        <w:rPr>
          <w:sz w:val="26"/>
          <w:szCs w:val="26"/>
        </w:rPr>
        <w:t xml:space="preserve"> предписано:</w:t>
      </w:r>
    </w:p>
    <w:p w:rsidR="001934E3" w:rsidRPr="001934E3" w:rsidRDefault="001934E3" w:rsidP="001934E3">
      <w:pPr>
        <w:ind w:firstLine="708"/>
        <w:jc w:val="both"/>
        <w:rPr>
          <w:sz w:val="26"/>
          <w:szCs w:val="26"/>
        </w:rPr>
      </w:pPr>
      <w:r w:rsidRPr="001934E3">
        <w:rPr>
          <w:sz w:val="26"/>
          <w:szCs w:val="26"/>
        </w:rPr>
        <w:t>1) соблюдать муниципальные нормативные правовые акты, регулирующие вопросы оплаты труда работников муниципальных учреждений, подведомственных ОМС «Управление культуры»;</w:t>
      </w:r>
    </w:p>
    <w:p w:rsidR="001934E3" w:rsidRPr="001934E3" w:rsidRDefault="001934E3" w:rsidP="001934E3">
      <w:pPr>
        <w:ind w:firstLine="708"/>
        <w:jc w:val="both"/>
        <w:rPr>
          <w:sz w:val="26"/>
          <w:szCs w:val="26"/>
        </w:rPr>
      </w:pPr>
      <w:r w:rsidRPr="001934E3">
        <w:rPr>
          <w:sz w:val="26"/>
          <w:szCs w:val="26"/>
        </w:rPr>
        <w:t>2) не осуществлять кассовые расходы до утверждения первоначального плана ФХД;</w:t>
      </w:r>
    </w:p>
    <w:p w:rsidR="001934E3" w:rsidRPr="001934E3" w:rsidRDefault="001934E3" w:rsidP="001934E3">
      <w:pPr>
        <w:ind w:firstLine="708"/>
        <w:jc w:val="both"/>
        <w:rPr>
          <w:sz w:val="26"/>
          <w:szCs w:val="26"/>
        </w:rPr>
      </w:pPr>
      <w:r w:rsidRPr="001934E3">
        <w:rPr>
          <w:sz w:val="26"/>
          <w:szCs w:val="26"/>
        </w:rPr>
        <w:t>3) соблюдать нормативные правовые акты, регулирующие отнесение расходов на статьи КОСГУ;</w:t>
      </w:r>
    </w:p>
    <w:p w:rsidR="001934E3" w:rsidRPr="001934E3" w:rsidRDefault="001934E3" w:rsidP="001934E3">
      <w:pPr>
        <w:ind w:firstLine="708"/>
        <w:jc w:val="both"/>
        <w:rPr>
          <w:sz w:val="26"/>
          <w:szCs w:val="26"/>
        </w:rPr>
      </w:pPr>
      <w:r w:rsidRPr="001934E3">
        <w:rPr>
          <w:sz w:val="26"/>
          <w:szCs w:val="26"/>
        </w:rPr>
        <w:t>4) устанавливать плату за посещение клубных формирований в соответствии с Перечнем платных услуг (работ), оказываемых (выполняемых) МАУК «ДК «Современник» физическим и юридическим лицам;</w:t>
      </w:r>
    </w:p>
    <w:p w:rsidR="001934E3" w:rsidRPr="001934E3" w:rsidRDefault="001934E3" w:rsidP="001934E3">
      <w:pPr>
        <w:ind w:firstLine="708"/>
        <w:jc w:val="both"/>
        <w:rPr>
          <w:sz w:val="26"/>
          <w:szCs w:val="26"/>
        </w:rPr>
      </w:pPr>
      <w:r w:rsidRPr="001934E3">
        <w:rPr>
          <w:sz w:val="26"/>
          <w:szCs w:val="26"/>
        </w:rPr>
        <w:t>5) устанавливать льготы по оплате услуг в соответствии со статьей 52 «Цены и ценообразование в области культуры» Закона РФ от 09.10.1992 № 3612-</w:t>
      </w:r>
      <w:r w:rsidRPr="001934E3">
        <w:rPr>
          <w:sz w:val="26"/>
          <w:szCs w:val="26"/>
          <w:lang w:val="en-US"/>
        </w:rPr>
        <w:t>I</w:t>
      </w:r>
      <w:r w:rsidRPr="001934E3">
        <w:rPr>
          <w:sz w:val="26"/>
          <w:szCs w:val="26"/>
        </w:rPr>
        <w:t xml:space="preserve"> «Основы законодательства Российской Федерации о культуре» (с изменениями и дополнениями);</w:t>
      </w:r>
    </w:p>
    <w:p w:rsidR="001934E3" w:rsidRPr="001934E3" w:rsidRDefault="001934E3" w:rsidP="001934E3">
      <w:pPr>
        <w:ind w:firstLine="708"/>
        <w:jc w:val="both"/>
        <w:rPr>
          <w:sz w:val="26"/>
          <w:szCs w:val="26"/>
        </w:rPr>
      </w:pPr>
      <w:r w:rsidRPr="001934E3">
        <w:rPr>
          <w:sz w:val="26"/>
          <w:szCs w:val="26"/>
        </w:rPr>
        <w:t xml:space="preserve">6) в срок  до  30 декабря 2019 года представить в ОМС «Управление культуры» информацию по устранению выявленных нарушений.  </w:t>
      </w:r>
    </w:p>
    <w:p w:rsidR="001934E3" w:rsidRPr="00CF256B" w:rsidRDefault="001934E3" w:rsidP="00DF161D">
      <w:pPr>
        <w:widowControl w:val="0"/>
        <w:autoSpaceDE w:val="0"/>
        <w:autoSpaceDN w:val="0"/>
        <w:adjustRightInd w:val="0"/>
        <w:ind w:firstLine="708"/>
        <w:jc w:val="both"/>
        <w:rPr>
          <w:b/>
          <w:sz w:val="26"/>
          <w:szCs w:val="26"/>
          <w:u w:val="single"/>
        </w:rPr>
      </w:pPr>
    </w:p>
    <w:p w:rsidR="00DF161D" w:rsidRPr="00006E6D" w:rsidRDefault="00DF161D" w:rsidP="00DF161D">
      <w:pPr>
        <w:ind w:firstLine="708"/>
        <w:jc w:val="both"/>
        <w:rPr>
          <w:b/>
          <w:bCs/>
          <w:sz w:val="26"/>
          <w:szCs w:val="26"/>
        </w:rPr>
      </w:pPr>
      <w:r w:rsidRPr="00006E6D">
        <w:rPr>
          <w:sz w:val="26"/>
          <w:szCs w:val="26"/>
        </w:rPr>
        <w:t xml:space="preserve">Специалистом ОМС «Управление культуры» Шишмаковой Н.С. проведена плановая проверка с предметом проверки: </w:t>
      </w:r>
      <w:r w:rsidRPr="00006E6D">
        <w:rPr>
          <w:sz w:val="26"/>
          <w:szCs w:val="26"/>
          <w:u w:val="single"/>
        </w:rPr>
        <w:t>осуществление учреждением</w:t>
      </w:r>
      <w:r w:rsidRPr="00006E6D">
        <w:rPr>
          <w:sz w:val="26"/>
          <w:szCs w:val="26"/>
        </w:rPr>
        <w:t xml:space="preserve"> </w:t>
      </w:r>
      <w:r w:rsidRPr="00006E6D">
        <w:rPr>
          <w:sz w:val="26"/>
          <w:szCs w:val="26"/>
          <w:u w:val="single"/>
        </w:rPr>
        <w:t>предусмотренных уставом видов деятельности; выполнение муниципального задания; обеспечение качества и объема оказываемых муниципальных услуг (выполняемых работ);  наличие заключенных договоров на оказание образовательных услуг</w:t>
      </w:r>
      <w:r w:rsidRPr="00006E6D">
        <w:rPr>
          <w:sz w:val="26"/>
          <w:szCs w:val="26"/>
        </w:rPr>
        <w:t xml:space="preserve"> в</w:t>
      </w:r>
      <w:r>
        <w:rPr>
          <w:sz w:val="26"/>
          <w:szCs w:val="26"/>
          <w:u w:val="single"/>
        </w:rPr>
        <w:t xml:space="preserve"> </w:t>
      </w:r>
      <w:r w:rsidRPr="00006E6D">
        <w:rPr>
          <w:b/>
          <w:sz w:val="26"/>
          <w:szCs w:val="26"/>
        </w:rPr>
        <w:t>МБУДО «ДМШ №1».</w:t>
      </w:r>
      <w:r w:rsidRPr="00006E6D">
        <w:rPr>
          <w:b/>
          <w:bCs/>
          <w:sz w:val="26"/>
          <w:szCs w:val="26"/>
        </w:rPr>
        <w:t xml:space="preserve"> </w:t>
      </w:r>
    </w:p>
    <w:p w:rsidR="00DF161D" w:rsidRPr="00006E6D" w:rsidRDefault="00DF161D" w:rsidP="00DF161D">
      <w:pPr>
        <w:ind w:firstLine="708"/>
        <w:jc w:val="both"/>
        <w:rPr>
          <w:sz w:val="26"/>
          <w:szCs w:val="26"/>
        </w:rPr>
      </w:pPr>
      <w:r w:rsidRPr="00006E6D">
        <w:rPr>
          <w:sz w:val="26"/>
          <w:szCs w:val="26"/>
        </w:rPr>
        <w:t>Проверкой выявлено:</w:t>
      </w:r>
    </w:p>
    <w:p w:rsidR="00DF161D" w:rsidRPr="00006E6D" w:rsidRDefault="00DF161D" w:rsidP="00DF161D">
      <w:pPr>
        <w:ind w:firstLine="708"/>
        <w:jc w:val="both"/>
        <w:rPr>
          <w:sz w:val="26"/>
          <w:szCs w:val="26"/>
        </w:rPr>
      </w:pPr>
      <w:r w:rsidRPr="00006E6D">
        <w:rPr>
          <w:sz w:val="26"/>
          <w:szCs w:val="26"/>
        </w:rPr>
        <w:t>1. При проверке осуществления Учреждением предусмотренных Уставом видов деятельности нарушений не выявлено.</w:t>
      </w:r>
    </w:p>
    <w:p w:rsidR="00DF161D" w:rsidRPr="00006E6D" w:rsidRDefault="00DF161D" w:rsidP="00DF161D">
      <w:pPr>
        <w:jc w:val="both"/>
        <w:rPr>
          <w:sz w:val="26"/>
          <w:szCs w:val="26"/>
        </w:rPr>
      </w:pPr>
      <w:r w:rsidRPr="00006E6D">
        <w:rPr>
          <w:sz w:val="26"/>
          <w:szCs w:val="26"/>
        </w:rPr>
        <w:tab/>
        <w:t>2.  В рамках выполнения муниципального задания (обеспечение качества и объема оказываемых муниципальных услуг (выполняемых работ) в 2018 году установлено:</w:t>
      </w:r>
    </w:p>
    <w:p w:rsidR="00DF161D" w:rsidRPr="00006E6D" w:rsidRDefault="00DF161D" w:rsidP="00DF161D">
      <w:pPr>
        <w:ind w:firstLine="708"/>
        <w:jc w:val="both"/>
        <w:rPr>
          <w:sz w:val="26"/>
          <w:szCs w:val="26"/>
        </w:rPr>
      </w:pPr>
      <w:r w:rsidRPr="00006E6D">
        <w:rPr>
          <w:sz w:val="26"/>
          <w:szCs w:val="26"/>
        </w:rPr>
        <w:t xml:space="preserve">- в части достижения показателей, характеризующих объем муниципальных услуг, </w:t>
      </w:r>
      <w:r w:rsidRPr="00006E6D">
        <w:rPr>
          <w:bCs/>
          <w:sz w:val="26"/>
          <w:szCs w:val="26"/>
        </w:rPr>
        <w:t xml:space="preserve">выявлены отклонения фактических значений показателей за 2018 год, от значений, утверждённых </w:t>
      </w:r>
      <w:r w:rsidRPr="00006E6D">
        <w:rPr>
          <w:sz w:val="26"/>
          <w:szCs w:val="26"/>
        </w:rPr>
        <w:t>в муниципальном задании МБУДО «ДМШ №1» на 2018 год  (на плановый период 2019 и 2020 годов), в пределах допустимых (возможных) отклонений, определённых муниципальным заданием;</w:t>
      </w:r>
    </w:p>
    <w:p w:rsidR="00DF161D" w:rsidRPr="00006E6D" w:rsidRDefault="00DF161D" w:rsidP="00DF161D">
      <w:pPr>
        <w:ind w:firstLine="708"/>
        <w:jc w:val="both"/>
        <w:rPr>
          <w:sz w:val="26"/>
          <w:szCs w:val="26"/>
        </w:rPr>
      </w:pPr>
      <w:r w:rsidRPr="00006E6D">
        <w:rPr>
          <w:sz w:val="26"/>
          <w:szCs w:val="26"/>
        </w:rPr>
        <w:t>- в части достижения показателей,</w:t>
      </w:r>
      <w:r w:rsidRPr="00006E6D">
        <w:rPr>
          <w:bCs/>
          <w:sz w:val="26"/>
          <w:szCs w:val="26"/>
        </w:rPr>
        <w:t xml:space="preserve"> характеризующих качество выполнения муниципального задания, за 2018 год, </w:t>
      </w:r>
      <w:r w:rsidRPr="00006E6D">
        <w:rPr>
          <w:sz w:val="26"/>
          <w:szCs w:val="26"/>
        </w:rPr>
        <w:t>и</w:t>
      </w:r>
      <w:r w:rsidRPr="00006E6D">
        <w:rPr>
          <w:bCs/>
          <w:sz w:val="26"/>
          <w:szCs w:val="26"/>
        </w:rPr>
        <w:t xml:space="preserve">меются отклонения фактических значений показателей за 2018 год, </w:t>
      </w:r>
      <w:r w:rsidRPr="00006E6D">
        <w:rPr>
          <w:sz w:val="26"/>
          <w:szCs w:val="26"/>
        </w:rPr>
        <w:t>выше допустимых (возможных) отклонений, определённых муниципальным заданием.</w:t>
      </w:r>
    </w:p>
    <w:p w:rsidR="00DF161D" w:rsidRPr="00006E6D" w:rsidRDefault="00DF161D" w:rsidP="00DF161D">
      <w:pPr>
        <w:ind w:firstLine="708"/>
        <w:jc w:val="both"/>
        <w:rPr>
          <w:sz w:val="26"/>
          <w:szCs w:val="26"/>
        </w:rPr>
      </w:pPr>
      <w:r w:rsidRPr="00006E6D">
        <w:rPr>
          <w:sz w:val="26"/>
          <w:szCs w:val="26"/>
        </w:rPr>
        <w:t>Муниципальное задание выполнено, а данные отклонения не ухудшают качество оказанных услуг.</w:t>
      </w:r>
    </w:p>
    <w:p w:rsidR="00DF161D" w:rsidRDefault="00DF161D" w:rsidP="00DF161D">
      <w:pPr>
        <w:jc w:val="both"/>
        <w:rPr>
          <w:sz w:val="26"/>
          <w:szCs w:val="26"/>
        </w:rPr>
      </w:pPr>
      <w:r w:rsidRPr="00006E6D">
        <w:rPr>
          <w:sz w:val="26"/>
          <w:szCs w:val="26"/>
        </w:rPr>
        <w:tab/>
        <w:t>3. При заключении договоров на оказание образовательных услуг выявлены нарушения п. 4.3 Устава МБУДО «ДМШ № 1».</w:t>
      </w:r>
    </w:p>
    <w:p w:rsidR="001934E3" w:rsidRPr="00006E6D" w:rsidRDefault="001934E3" w:rsidP="001934E3">
      <w:pPr>
        <w:ind w:firstLine="708"/>
        <w:jc w:val="both"/>
        <w:rPr>
          <w:sz w:val="26"/>
          <w:szCs w:val="26"/>
        </w:rPr>
      </w:pPr>
      <w:r>
        <w:rPr>
          <w:sz w:val="26"/>
          <w:szCs w:val="26"/>
        </w:rPr>
        <w:lastRenderedPageBreak/>
        <w:t>В</w:t>
      </w:r>
      <w:r w:rsidRPr="001934E3">
        <w:rPr>
          <w:sz w:val="26"/>
          <w:szCs w:val="26"/>
        </w:rPr>
        <w:t xml:space="preserve">едущим специалистом ОМС «Управление культуры» Расихиной М.Б. </w:t>
      </w:r>
      <w:r w:rsidRPr="00006E6D">
        <w:rPr>
          <w:sz w:val="26"/>
          <w:szCs w:val="26"/>
        </w:rPr>
        <w:t xml:space="preserve"> проведена плановая проверка с предметом проверки: </w:t>
      </w:r>
      <w:r w:rsidRPr="00006E6D">
        <w:rPr>
          <w:sz w:val="26"/>
          <w:szCs w:val="26"/>
          <w:u w:val="single"/>
        </w:rPr>
        <w:t>осуществление учреждением</w:t>
      </w:r>
      <w:r w:rsidRPr="00006E6D">
        <w:rPr>
          <w:sz w:val="26"/>
          <w:szCs w:val="26"/>
        </w:rPr>
        <w:t xml:space="preserve"> </w:t>
      </w:r>
      <w:r w:rsidRPr="00006E6D">
        <w:rPr>
          <w:sz w:val="26"/>
          <w:szCs w:val="26"/>
          <w:u w:val="single"/>
        </w:rPr>
        <w:t>предусмотренных уставом видов деятельности; выполнение муниципального задания; обеспечение качества и объема оказываемых муниципал</w:t>
      </w:r>
      <w:r w:rsidR="00551416">
        <w:rPr>
          <w:sz w:val="26"/>
          <w:szCs w:val="26"/>
          <w:u w:val="single"/>
        </w:rPr>
        <w:t>ьных услуг (выполняемых работ)</w:t>
      </w:r>
      <w:r w:rsidRPr="00551416">
        <w:rPr>
          <w:sz w:val="26"/>
          <w:szCs w:val="26"/>
        </w:rPr>
        <w:t xml:space="preserve"> </w:t>
      </w:r>
      <w:r w:rsidRPr="00006E6D">
        <w:rPr>
          <w:sz w:val="26"/>
          <w:szCs w:val="26"/>
        </w:rPr>
        <w:t>в</w:t>
      </w:r>
      <w:r w:rsidRPr="001934E3">
        <w:rPr>
          <w:sz w:val="26"/>
          <w:szCs w:val="26"/>
        </w:rPr>
        <w:t xml:space="preserve"> </w:t>
      </w:r>
      <w:r w:rsidRPr="00006E6D">
        <w:rPr>
          <w:b/>
          <w:sz w:val="26"/>
          <w:szCs w:val="26"/>
        </w:rPr>
        <w:t>МБУ</w:t>
      </w:r>
      <w:r>
        <w:rPr>
          <w:b/>
          <w:sz w:val="26"/>
          <w:szCs w:val="26"/>
        </w:rPr>
        <w:t>К</w:t>
      </w:r>
      <w:r w:rsidRPr="00006E6D">
        <w:rPr>
          <w:b/>
          <w:sz w:val="26"/>
          <w:szCs w:val="26"/>
        </w:rPr>
        <w:t xml:space="preserve"> «</w:t>
      </w:r>
      <w:r>
        <w:rPr>
          <w:b/>
          <w:sz w:val="26"/>
          <w:szCs w:val="26"/>
        </w:rPr>
        <w:t>Краеведческий музей</w:t>
      </w:r>
      <w:r w:rsidRPr="00006E6D">
        <w:rPr>
          <w:b/>
          <w:sz w:val="26"/>
          <w:szCs w:val="26"/>
        </w:rPr>
        <w:t>».</w:t>
      </w:r>
      <w:r w:rsidRPr="00006E6D">
        <w:rPr>
          <w:b/>
          <w:bCs/>
          <w:sz w:val="26"/>
          <w:szCs w:val="26"/>
        </w:rPr>
        <w:t xml:space="preserve"> </w:t>
      </w:r>
      <w:r>
        <w:rPr>
          <w:sz w:val="26"/>
          <w:szCs w:val="26"/>
        </w:rPr>
        <w:t>Нарушений не выявлено.</w:t>
      </w:r>
    </w:p>
    <w:p w:rsidR="001934E3" w:rsidRPr="00006E6D" w:rsidRDefault="001934E3" w:rsidP="00DF161D">
      <w:pPr>
        <w:jc w:val="both"/>
        <w:rPr>
          <w:sz w:val="26"/>
          <w:szCs w:val="26"/>
        </w:rPr>
      </w:pPr>
    </w:p>
    <w:p w:rsidR="00DF161D" w:rsidRPr="00006E6D" w:rsidRDefault="00DF161D" w:rsidP="00DF161D">
      <w:pPr>
        <w:widowControl w:val="0"/>
        <w:autoSpaceDE w:val="0"/>
        <w:autoSpaceDN w:val="0"/>
        <w:adjustRightInd w:val="0"/>
        <w:jc w:val="center"/>
        <w:rPr>
          <w:sz w:val="26"/>
          <w:szCs w:val="26"/>
        </w:rPr>
      </w:pPr>
    </w:p>
    <w:p w:rsidR="00DF161D" w:rsidRPr="00006E6D" w:rsidRDefault="00DF161D" w:rsidP="00DF161D">
      <w:pPr>
        <w:widowControl w:val="0"/>
        <w:autoSpaceDE w:val="0"/>
        <w:autoSpaceDN w:val="0"/>
        <w:adjustRightInd w:val="0"/>
        <w:jc w:val="center"/>
        <w:rPr>
          <w:sz w:val="26"/>
          <w:szCs w:val="26"/>
        </w:rPr>
      </w:pPr>
      <w:r w:rsidRPr="00006E6D">
        <w:rPr>
          <w:b/>
          <w:sz w:val="26"/>
          <w:szCs w:val="26"/>
        </w:rPr>
        <w:t>2. Мероприятия по осуществлению ведомственного контроля в сфере закупок</w:t>
      </w:r>
      <w:r w:rsidRPr="00006E6D">
        <w:rPr>
          <w:sz w:val="26"/>
          <w:szCs w:val="26"/>
        </w:rPr>
        <w:t xml:space="preserve"> </w:t>
      </w:r>
    </w:p>
    <w:p w:rsidR="00DF161D" w:rsidRPr="00006E6D" w:rsidRDefault="00DF161D" w:rsidP="00DF161D">
      <w:pPr>
        <w:ind w:firstLine="708"/>
        <w:jc w:val="both"/>
        <w:rPr>
          <w:sz w:val="26"/>
          <w:szCs w:val="26"/>
        </w:rPr>
      </w:pPr>
    </w:p>
    <w:p w:rsidR="00DF161D" w:rsidRPr="00E704D3" w:rsidRDefault="00DF161D" w:rsidP="00DF161D">
      <w:pPr>
        <w:ind w:firstLine="708"/>
        <w:jc w:val="both"/>
      </w:pPr>
      <w:r w:rsidRPr="00006E6D">
        <w:rPr>
          <w:sz w:val="26"/>
          <w:szCs w:val="26"/>
        </w:rPr>
        <w:t>Контроль осуществ</w:t>
      </w:r>
      <w:r>
        <w:rPr>
          <w:sz w:val="26"/>
          <w:szCs w:val="26"/>
        </w:rPr>
        <w:t>ляется в соответствии с приказами</w:t>
      </w:r>
      <w:r w:rsidRPr="00006E6D">
        <w:rPr>
          <w:sz w:val="26"/>
          <w:szCs w:val="26"/>
        </w:rPr>
        <w:t xml:space="preserve"> ОМС «Управление культуры» от 20.12.2018 № 382 «Об утверждении Плана проверок ОМС «Управление культуры» при осуществлении ведомственного контроля в сфере закупок на 1 полугодие 2019 года»</w:t>
      </w:r>
      <w:r>
        <w:rPr>
          <w:sz w:val="26"/>
          <w:szCs w:val="26"/>
        </w:rPr>
        <w:t>,</w:t>
      </w:r>
      <w:r w:rsidRPr="006B5ABF">
        <w:rPr>
          <w:sz w:val="26"/>
          <w:szCs w:val="26"/>
        </w:rPr>
        <w:t xml:space="preserve"> </w:t>
      </w:r>
      <w:r w:rsidRPr="00006E6D">
        <w:rPr>
          <w:sz w:val="26"/>
          <w:szCs w:val="26"/>
        </w:rPr>
        <w:t xml:space="preserve">от </w:t>
      </w:r>
      <w:r>
        <w:rPr>
          <w:sz w:val="26"/>
          <w:szCs w:val="26"/>
        </w:rPr>
        <w:t>18.06.2019</w:t>
      </w:r>
      <w:r w:rsidRPr="00006E6D">
        <w:rPr>
          <w:sz w:val="26"/>
          <w:szCs w:val="26"/>
        </w:rPr>
        <w:t xml:space="preserve"> № </w:t>
      </w:r>
      <w:r>
        <w:rPr>
          <w:sz w:val="26"/>
          <w:szCs w:val="26"/>
        </w:rPr>
        <w:t>178</w:t>
      </w:r>
      <w:r w:rsidRPr="00006E6D">
        <w:rPr>
          <w:sz w:val="26"/>
          <w:szCs w:val="26"/>
        </w:rPr>
        <w:t xml:space="preserve"> «Об утверждении Плана проверок ОМС «Управление культуры» при осуществлении ведомственного контроля в сфере закупок на </w:t>
      </w:r>
      <w:r>
        <w:rPr>
          <w:sz w:val="26"/>
          <w:szCs w:val="26"/>
        </w:rPr>
        <w:t>второе</w:t>
      </w:r>
      <w:r w:rsidRPr="00006E6D">
        <w:rPr>
          <w:sz w:val="26"/>
          <w:szCs w:val="26"/>
        </w:rPr>
        <w:t xml:space="preserve"> полугодие 2019 года».</w:t>
      </w:r>
    </w:p>
    <w:p w:rsidR="00DF161D" w:rsidRPr="00006E6D" w:rsidRDefault="00DF161D" w:rsidP="00DF161D">
      <w:pPr>
        <w:ind w:firstLine="708"/>
        <w:jc w:val="both"/>
        <w:rPr>
          <w:sz w:val="26"/>
          <w:szCs w:val="26"/>
        </w:rPr>
      </w:pPr>
      <w:r w:rsidRPr="00006E6D">
        <w:rPr>
          <w:sz w:val="26"/>
          <w:szCs w:val="26"/>
        </w:rPr>
        <w:t xml:space="preserve">Плановые </w:t>
      </w:r>
      <w:r w:rsidRPr="00006E6D">
        <w:rPr>
          <w:rStyle w:val="FontStyle14"/>
          <w:sz w:val="26"/>
          <w:szCs w:val="26"/>
        </w:rPr>
        <w:t xml:space="preserve">выездные проверки </w:t>
      </w:r>
      <w:r w:rsidRPr="00006E6D">
        <w:rPr>
          <w:sz w:val="26"/>
          <w:szCs w:val="26"/>
        </w:rPr>
        <w:t>деятельности заказчика проводились в отношении:</w:t>
      </w:r>
    </w:p>
    <w:p w:rsidR="00DF161D" w:rsidRPr="00006E6D" w:rsidRDefault="00DF161D" w:rsidP="00DF161D">
      <w:pPr>
        <w:jc w:val="both"/>
        <w:rPr>
          <w:sz w:val="26"/>
          <w:szCs w:val="26"/>
        </w:rPr>
      </w:pPr>
      <w:r w:rsidRPr="00006E6D">
        <w:rPr>
          <w:sz w:val="26"/>
          <w:szCs w:val="26"/>
        </w:rPr>
        <w:t xml:space="preserve">1 квартал - </w:t>
      </w:r>
      <w:r w:rsidRPr="00006E6D">
        <w:rPr>
          <w:b/>
          <w:sz w:val="26"/>
          <w:szCs w:val="26"/>
        </w:rPr>
        <w:t>МБУДО «ДМШ № 3»</w:t>
      </w:r>
      <w:r w:rsidRPr="00006E6D">
        <w:rPr>
          <w:sz w:val="26"/>
          <w:szCs w:val="26"/>
        </w:rPr>
        <w:t xml:space="preserve"> (Акт № 1 от 19.</w:t>
      </w:r>
      <w:r w:rsidR="001934E3">
        <w:rPr>
          <w:sz w:val="26"/>
          <w:szCs w:val="26"/>
        </w:rPr>
        <w:t>02.2019). Нарушений не выявлено.</w:t>
      </w:r>
    </w:p>
    <w:p w:rsidR="00DF161D" w:rsidRDefault="00DF161D" w:rsidP="00DF161D">
      <w:pPr>
        <w:jc w:val="both"/>
        <w:rPr>
          <w:sz w:val="26"/>
          <w:szCs w:val="26"/>
        </w:rPr>
      </w:pPr>
      <w:r>
        <w:rPr>
          <w:sz w:val="26"/>
          <w:szCs w:val="26"/>
        </w:rPr>
        <w:t>2</w:t>
      </w:r>
      <w:r w:rsidRPr="00006E6D">
        <w:rPr>
          <w:sz w:val="26"/>
          <w:szCs w:val="26"/>
        </w:rPr>
        <w:t xml:space="preserve"> квартал </w:t>
      </w:r>
      <w:r>
        <w:rPr>
          <w:sz w:val="26"/>
          <w:szCs w:val="26"/>
        </w:rPr>
        <w:t>-</w:t>
      </w:r>
      <w:r w:rsidRPr="00006E6D">
        <w:rPr>
          <w:sz w:val="26"/>
          <w:szCs w:val="26"/>
        </w:rPr>
        <w:t xml:space="preserve"> </w:t>
      </w:r>
      <w:r>
        <w:rPr>
          <w:b/>
          <w:sz w:val="26"/>
          <w:szCs w:val="26"/>
        </w:rPr>
        <w:t>МБУК «ДК «Металлург</w:t>
      </w:r>
      <w:r w:rsidRPr="00006E6D">
        <w:rPr>
          <w:b/>
          <w:sz w:val="26"/>
          <w:szCs w:val="26"/>
        </w:rPr>
        <w:t>»</w:t>
      </w:r>
      <w:r w:rsidRPr="00006E6D">
        <w:rPr>
          <w:sz w:val="26"/>
          <w:szCs w:val="26"/>
        </w:rPr>
        <w:t xml:space="preserve"> (Акт № </w:t>
      </w:r>
      <w:r>
        <w:rPr>
          <w:sz w:val="26"/>
          <w:szCs w:val="26"/>
        </w:rPr>
        <w:t>2</w:t>
      </w:r>
      <w:r w:rsidRPr="00006E6D">
        <w:rPr>
          <w:sz w:val="26"/>
          <w:szCs w:val="26"/>
        </w:rPr>
        <w:t xml:space="preserve"> от </w:t>
      </w:r>
      <w:r>
        <w:rPr>
          <w:sz w:val="26"/>
          <w:szCs w:val="26"/>
        </w:rPr>
        <w:t>15.</w:t>
      </w:r>
      <w:r w:rsidR="001934E3">
        <w:rPr>
          <w:sz w:val="26"/>
          <w:szCs w:val="26"/>
        </w:rPr>
        <w:t>05.2019). Нарушений не выявлено.</w:t>
      </w:r>
    </w:p>
    <w:p w:rsidR="00DF161D" w:rsidRPr="006B5ABF" w:rsidRDefault="00DF161D" w:rsidP="00DF161D">
      <w:pPr>
        <w:jc w:val="both"/>
        <w:rPr>
          <w:color w:val="FF0000"/>
          <w:sz w:val="26"/>
          <w:szCs w:val="26"/>
        </w:rPr>
      </w:pPr>
      <w:r w:rsidRPr="00CF256B">
        <w:rPr>
          <w:sz w:val="26"/>
          <w:szCs w:val="26"/>
        </w:rPr>
        <w:t>3 квартал -</w:t>
      </w:r>
      <w:r w:rsidRPr="00CF256B">
        <w:rPr>
          <w:b/>
          <w:sz w:val="26"/>
          <w:szCs w:val="26"/>
        </w:rPr>
        <w:t xml:space="preserve"> </w:t>
      </w:r>
      <w:r>
        <w:rPr>
          <w:b/>
          <w:sz w:val="26"/>
          <w:szCs w:val="26"/>
        </w:rPr>
        <w:t>МБУДО «ДМШ № 1</w:t>
      </w:r>
      <w:r w:rsidRPr="00006E6D">
        <w:rPr>
          <w:b/>
          <w:sz w:val="26"/>
          <w:szCs w:val="26"/>
        </w:rPr>
        <w:t>»</w:t>
      </w:r>
      <w:r w:rsidRPr="00006E6D">
        <w:rPr>
          <w:sz w:val="26"/>
          <w:szCs w:val="26"/>
        </w:rPr>
        <w:t xml:space="preserve"> (Акт № </w:t>
      </w:r>
      <w:r>
        <w:rPr>
          <w:sz w:val="26"/>
          <w:szCs w:val="26"/>
        </w:rPr>
        <w:t>3</w:t>
      </w:r>
      <w:r w:rsidRPr="00006E6D">
        <w:rPr>
          <w:sz w:val="26"/>
          <w:szCs w:val="26"/>
        </w:rPr>
        <w:t xml:space="preserve"> от </w:t>
      </w:r>
      <w:r>
        <w:rPr>
          <w:sz w:val="26"/>
          <w:szCs w:val="26"/>
        </w:rPr>
        <w:t>30</w:t>
      </w:r>
      <w:r w:rsidRPr="00006E6D">
        <w:rPr>
          <w:sz w:val="26"/>
          <w:szCs w:val="26"/>
        </w:rPr>
        <w:t>.</w:t>
      </w:r>
      <w:r>
        <w:rPr>
          <w:sz w:val="26"/>
          <w:szCs w:val="26"/>
        </w:rPr>
        <w:t>09.2019). Нарушений не выявлено</w:t>
      </w:r>
      <w:r w:rsidR="001934E3">
        <w:rPr>
          <w:sz w:val="26"/>
          <w:szCs w:val="26"/>
        </w:rPr>
        <w:t>.</w:t>
      </w:r>
    </w:p>
    <w:p w:rsidR="007A5428" w:rsidRPr="006B5ABF" w:rsidRDefault="007A5428" w:rsidP="007A5428">
      <w:pPr>
        <w:jc w:val="both"/>
        <w:rPr>
          <w:color w:val="FF0000"/>
          <w:sz w:val="26"/>
          <w:szCs w:val="26"/>
        </w:rPr>
      </w:pPr>
      <w:r>
        <w:rPr>
          <w:sz w:val="26"/>
          <w:szCs w:val="26"/>
        </w:rPr>
        <w:t>4</w:t>
      </w:r>
      <w:r w:rsidRPr="00CF256B">
        <w:rPr>
          <w:sz w:val="26"/>
          <w:szCs w:val="26"/>
        </w:rPr>
        <w:t xml:space="preserve"> квартал -</w:t>
      </w:r>
      <w:r w:rsidRPr="00CF256B">
        <w:rPr>
          <w:b/>
          <w:sz w:val="26"/>
          <w:szCs w:val="26"/>
        </w:rPr>
        <w:t xml:space="preserve"> </w:t>
      </w:r>
      <w:r>
        <w:rPr>
          <w:b/>
          <w:sz w:val="26"/>
          <w:szCs w:val="26"/>
        </w:rPr>
        <w:t xml:space="preserve">МКУ "ЦБЭО учреждений культуры" </w:t>
      </w:r>
      <w:r w:rsidRPr="00006E6D">
        <w:rPr>
          <w:sz w:val="26"/>
          <w:szCs w:val="26"/>
        </w:rPr>
        <w:t xml:space="preserve">(Акт № </w:t>
      </w:r>
      <w:r>
        <w:rPr>
          <w:sz w:val="26"/>
          <w:szCs w:val="26"/>
        </w:rPr>
        <w:t>4</w:t>
      </w:r>
      <w:r w:rsidRPr="00006E6D">
        <w:rPr>
          <w:sz w:val="26"/>
          <w:szCs w:val="26"/>
        </w:rPr>
        <w:t xml:space="preserve"> от </w:t>
      </w:r>
      <w:r>
        <w:rPr>
          <w:sz w:val="26"/>
          <w:szCs w:val="26"/>
        </w:rPr>
        <w:t>25</w:t>
      </w:r>
      <w:r w:rsidRPr="00006E6D">
        <w:rPr>
          <w:sz w:val="26"/>
          <w:szCs w:val="26"/>
        </w:rPr>
        <w:t>.</w:t>
      </w:r>
      <w:r>
        <w:rPr>
          <w:sz w:val="26"/>
          <w:szCs w:val="26"/>
        </w:rPr>
        <w:t>10.2019). Нарушений не выявлено.</w:t>
      </w:r>
    </w:p>
    <w:p w:rsidR="00DF161D" w:rsidRPr="00006E6D" w:rsidRDefault="00DF161D" w:rsidP="00DF161D">
      <w:pPr>
        <w:jc w:val="both"/>
        <w:rPr>
          <w:sz w:val="26"/>
          <w:szCs w:val="26"/>
        </w:rPr>
      </w:pPr>
    </w:p>
    <w:p w:rsidR="00DF161D" w:rsidRPr="00006E6D" w:rsidRDefault="00DF161D" w:rsidP="00DF161D">
      <w:pPr>
        <w:jc w:val="both"/>
        <w:rPr>
          <w:sz w:val="26"/>
          <w:szCs w:val="26"/>
        </w:rPr>
      </w:pPr>
    </w:p>
    <w:p w:rsidR="00DF161D" w:rsidRPr="00006E6D" w:rsidRDefault="00DF161D" w:rsidP="00DF161D">
      <w:pPr>
        <w:jc w:val="both"/>
        <w:rPr>
          <w:sz w:val="26"/>
          <w:szCs w:val="26"/>
        </w:rPr>
      </w:pPr>
    </w:p>
    <w:p w:rsidR="00DF161D" w:rsidRPr="00006E6D" w:rsidRDefault="00DF161D" w:rsidP="00DF161D">
      <w:pPr>
        <w:jc w:val="both"/>
        <w:rPr>
          <w:sz w:val="26"/>
          <w:szCs w:val="26"/>
        </w:rPr>
      </w:pPr>
    </w:p>
    <w:p w:rsidR="00DF161D" w:rsidRPr="00006E6D" w:rsidRDefault="00DF161D" w:rsidP="00DF161D">
      <w:pPr>
        <w:jc w:val="both"/>
        <w:rPr>
          <w:sz w:val="26"/>
          <w:szCs w:val="26"/>
        </w:rPr>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Default="00DF161D" w:rsidP="00DF161D">
      <w:pPr>
        <w:jc w:val="both"/>
      </w:pPr>
    </w:p>
    <w:p w:rsidR="00DF161D" w:rsidRPr="004F5BC0" w:rsidRDefault="00DF161D" w:rsidP="00DF161D">
      <w:pPr>
        <w:jc w:val="both"/>
      </w:pPr>
    </w:p>
    <w:p w:rsidR="00DF161D" w:rsidRPr="00480610" w:rsidRDefault="00DF161D" w:rsidP="00DF161D">
      <w:pPr>
        <w:jc w:val="both"/>
        <w:rPr>
          <w:i/>
        </w:rPr>
      </w:pPr>
      <w:r w:rsidRPr="00480610">
        <w:t>Исполнитель Семенова Наталья Борисовна,</w:t>
      </w:r>
    </w:p>
    <w:p w:rsidR="00DF161D" w:rsidRDefault="00DF161D" w:rsidP="00DF161D">
      <w:pPr>
        <w:jc w:val="both"/>
      </w:pPr>
      <w:r w:rsidRPr="00480610">
        <w:t>Телефон 8-3439-39-60-30</w:t>
      </w:r>
    </w:p>
    <w:p w:rsidR="00DF161D" w:rsidRDefault="00DF161D" w:rsidP="00DF161D">
      <w:pPr>
        <w:jc w:val="both"/>
      </w:pPr>
    </w:p>
    <w:p w:rsidR="00DF161D" w:rsidRDefault="00DF161D" w:rsidP="00A463C8">
      <w:pPr>
        <w:jc w:val="both"/>
      </w:pPr>
    </w:p>
    <w:p w:rsidR="00A463C8" w:rsidRPr="00E704D3" w:rsidRDefault="00A463C8" w:rsidP="00C41D18">
      <w:pPr>
        <w:jc w:val="both"/>
      </w:pPr>
    </w:p>
    <w:sectPr w:rsidR="00A463C8" w:rsidRPr="00E704D3" w:rsidSect="004948BF">
      <w:headerReference w:type="even" r:id="rId9"/>
      <w:head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632" w:rsidRDefault="00135632">
      <w:r>
        <w:separator/>
      </w:r>
    </w:p>
  </w:endnote>
  <w:endnote w:type="continuationSeparator" w:id="1">
    <w:p w:rsidR="00135632" w:rsidRDefault="00135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632" w:rsidRDefault="00135632">
      <w:r>
        <w:separator/>
      </w:r>
    </w:p>
  </w:footnote>
  <w:footnote w:type="continuationSeparator" w:id="1">
    <w:p w:rsidR="00135632" w:rsidRDefault="00135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1D" w:rsidRDefault="00AE0283" w:rsidP="00F45EB1">
    <w:pPr>
      <w:pStyle w:val="a5"/>
      <w:framePr w:wrap="around" w:vAnchor="text" w:hAnchor="margin" w:xAlign="center" w:y="1"/>
      <w:rPr>
        <w:rStyle w:val="a7"/>
      </w:rPr>
    </w:pPr>
    <w:r>
      <w:rPr>
        <w:rStyle w:val="a7"/>
      </w:rPr>
      <w:fldChar w:fldCharType="begin"/>
    </w:r>
    <w:r w:rsidR="00DF161D">
      <w:rPr>
        <w:rStyle w:val="a7"/>
      </w:rPr>
      <w:instrText xml:space="preserve">PAGE  </w:instrText>
    </w:r>
    <w:r>
      <w:rPr>
        <w:rStyle w:val="a7"/>
      </w:rPr>
      <w:fldChar w:fldCharType="end"/>
    </w:r>
  </w:p>
  <w:p w:rsidR="00DF161D" w:rsidRDefault="00DF16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1D" w:rsidRDefault="00DF161D" w:rsidP="00F45EB1">
    <w:pPr>
      <w:pStyle w:val="a5"/>
      <w:framePr w:wrap="around" w:vAnchor="text" w:hAnchor="margin" w:xAlign="center" w:y="1"/>
      <w:jc w:val="center"/>
      <w:rPr>
        <w:rStyle w:val="a7"/>
      </w:rPr>
    </w:pPr>
  </w:p>
  <w:p w:rsidR="00DF161D" w:rsidRDefault="00DF161D" w:rsidP="002C7D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5CE"/>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7673A"/>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0F0981"/>
    <w:rsid w:val="00006E6D"/>
    <w:rsid w:val="000114B3"/>
    <w:rsid w:val="00027BD9"/>
    <w:rsid w:val="000A4061"/>
    <w:rsid w:val="000B017C"/>
    <w:rsid w:val="000B6317"/>
    <w:rsid w:val="000C0ACB"/>
    <w:rsid w:val="000C21C7"/>
    <w:rsid w:val="000D1A3C"/>
    <w:rsid w:val="000E4C78"/>
    <w:rsid w:val="000F0981"/>
    <w:rsid w:val="0011072A"/>
    <w:rsid w:val="00135632"/>
    <w:rsid w:val="00144493"/>
    <w:rsid w:val="00185284"/>
    <w:rsid w:val="001934E3"/>
    <w:rsid w:val="00196137"/>
    <w:rsid w:val="001A7248"/>
    <w:rsid w:val="001C43C9"/>
    <w:rsid w:val="002003C3"/>
    <w:rsid w:val="00221043"/>
    <w:rsid w:val="00226516"/>
    <w:rsid w:val="00246502"/>
    <w:rsid w:val="00246CD8"/>
    <w:rsid w:val="00255C52"/>
    <w:rsid w:val="002825A0"/>
    <w:rsid w:val="002C7D34"/>
    <w:rsid w:val="002D0C3B"/>
    <w:rsid w:val="002D4D19"/>
    <w:rsid w:val="00305D7B"/>
    <w:rsid w:val="00390E29"/>
    <w:rsid w:val="003935C2"/>
    <w:rsid w:val="003E629B"/>
    <w:rsid w:val="003F12B2"/>
    <w:rsid w:val="004145D3"/>
    <w:rsid w:val="00427E31"/>
    <w:rsid w:val="0043054E"/>
    <w:rsid w:val="00454C60"/>
    <w:rsid w:val="004602E9"/>
    <w:rsid w:val="00467F06"/>
    <w:rsid w:val="00472BB2"/>
    <w:rsid w:val="00474B57"/>
    <w:rsid w:val="00483BF0"/>
    <w:rsid w:val="0048679E"/>
    <w:rsid w:val="00487955"/>
    <w:rsid w:val="00491AA6"/>
    <w:rsid w:val="004948BF"/>
    <w:rsid w:val="00496F16"/>
    <w:rsid w:val="004C1CAB"/>
    <w:rsid w:val="004E4FAE"/>
    <w:rsid w:val="005320FD"/>
    <w:rsid w:val="00534D3E"/>
    <w:rsid w:val="00543505"/>
    <w:rsid w:val="00551416"/>
    <w:rsid w:val="005645D0"/>
    <w:rsid w:val="005A0E1C"/>
    <w:rsid w:val="005A29A7"/>
    <w:rsid w:val="005C1027"/>
    <w:rsid w:val="00653197"/>
    <w:rsid w:val="00657F58"/>
    <w:rsid w:val="006620C1"/>
    <w:rsid w:val="006951A9"/>
    <w:rsid w:val="006B5ABF"/>
    <w:rsid w:val="007270B4"/>
    <w:rsid w:val="0074012B"/>
    <w:rsid w:val="00745A64"/>
    <w:rsid w:val="00764D6A"/>
    <w:rsid w:val="00766B55"/>
    <w:rsid w:val="007742E6"/>
    <w:rsid w:val="007A5428"/>
    <w:rsid w:val="007D1D04"/>
    <w:rsid w:val="007F6A4D"/>
    <w:rsid w:val="00800D0C"/>
    <w:rsid w:val="00803C51"/>
    <w:rsid w:val="0083229A"/>
    <w:rsid w:val="00881986"/>
    <w:rsid w:val="00883E3B"/>
    <w:rsid w:val="00891758"/>
    <w:rsid w:val="00892593"/>
    <w:rsid w:val="00894A13"/>
    <w:rsid w:val="008B7C7E"/>
    <w:rsid w:val="008C457B"/>
    <w:rsid w:val="008C4D98"/>
    <w:rsid w:val="008D7274"/>
    <w:rsid w:val="009003DD"/>
    <w:rsid w:val="00904622"/>
    <w:rsid w:val="009347C7"/>
    <w:rsid w:val="009A5189"/>
    <w:rsid w:val="009E48AD"/>
    <w:rsid w:val="009F22F3"/>
    <w:rsid w:val="00A02473"/>
    <w:rsid w:val="00A4525F"/>
    <w:rsid w:val="00A463C8"/>
    <w:rsid w:val="00A87B1C"/>
    <w:rsid w:val="00AA12D1"/>
    <w:rsid w:val="00AA37F4"/>
    <w:rsid w:val="00AB1D14"/>
    <w:rsid w:val="00AB5AF6"/>
    <w:rsid w:val="00AC38CE"/>
    <w:rsid w:val="00AE0283"/>
    <w:rsid w:val="00AE74FE"/>
    <w:rsid w:val="00B013DE"/>
    <w:rsid w:val="00B24378"/>
    <w:rsid w:val="00B327EC"/>
    <w:rsid w:val="00B4345A"/>
    <w:rsid w:val="00B528D7"/>
    <w:rsid w:val="00B76236"/>
    <w:rsid w:val="00BB38F1"/>
    <w:rsid w:val="00C273DB"/>
    <w:rsid w:val="00C41D18"/>
    <w:rsid w:val="00C43831"/>
    <w:rsid w:val="00C47728"/>
    <w:rsid w:val="00CB7E86"/>
    <w:rsid w:val="00CF256B"/>
    <w:rsid w:val="00CF5D47"/>
    <w:rsid w:val="00D24E36"/>
    <w:rsid w:val="00D71A5E"/>
    <w:rsid w:val="00D77391"/>
    <w:rsid w:val="00D811D3"/>
    <w:rsid w:val="00DB4DF0"/>
    <w:rsid w:val="00DE2CA2"/>
    <w:rsid w:val="00DF161D"/>
    <w:rsid w:val="00DF162C"/>
    <w:rsid w:val="00E252C4"/>
    <w:rsid w:val="00E7091E"/>
    <w:rsid w:val="00E91295"/>
    <w:rsid w:val="00E924D1"/>
    <w:rsid w:val="00E95A3C"/>
    <w:rsid w:val="00EC258B"/>
    <w:rsid w:val="00ED3589"/>
    <w:rsid w:val="00F13B50"/>
    <w:rsid w:val="00F1413A"/>
    <w:rsid w:val="00F16E8B"/>
    <w:rsid w:val="00F45EB1"/>
    <w:rsid w:val="00F7458F"/>
    <w:rsid w:val="00F80522"/>
    <w:rsid w:val="00F9489D"/>
    <w:rsid w:val="00FC3248"/>
    <w:rsid w:val="00FD4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81"/>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0981"/>
    <w:pPr>
      <w:spacing w:before="100" w:beforeAutospacing="1" w:after="100" w:afterAutospacing="1"/>
    </w:pPr>
  </w:style>
  <w:style w:type="character" w:customStyle="1" w:styleId="s1">
    <w:name w:val="s1"/>
    <w:basedOn w:val="a0"/>
    <w:rsid w:val="000F0981"/>
    <w:rPr>
      <w:rFonts w:cs="Times New Roman"/>
    </w:rPr>
  </w:style>
  <w:style w:type="paragraph" w:styleId="a3">
    <w:name w:val="Body Text"/>
    <w:basedOn w:val="a"/>
    <w:link w:val="a4"/>
    <w:rsid w:val="00E91295"/>
    <w:pPr>
      <w:autoSpaceDE w:val="0"/>
      <w:autoSpaceDN w:val="0"/>
      <w:spacing w:after="120"/>
    </w:pPr>
    <w:rPr>
      <w:rFonts w:eastAsia="Times New Roman"/>
      <w:sz w:val="28"/>
      <w:szCs w:val="28"/>
    </w:rPr>
  </w:style>
  <w:style w:type="paragraph" w:styleId="a5">
    <w:name w:val="header"/>
    <w:basedOn w:val="a"/>
    <w:rsid w:val="00E91295"/>
    <w:pPr>
      <w:tabs>
        <w:tab w:val="center" w:pos="4677"/>
        <w:tab w:val="right" w:pos="9355"/>
      </w:tabs>
      <w:autoSpaceDE w:val="0"/>
      <w:autoSpaceDN w:val="0"/>
    </w:pPr>
    <w:rPr>
      <w:rFonts w:eastAsia="Times New Roman"/>
      <w:sz w:val="28"/>
      <w:szCs w:val="28"/>
    </w:rPr>
  </w:style>
  <w:style w:type="character" w:styleId="a6">
    <w:name w:val="Hyperlink"/>
    <w:basedOn w:val="a0"/>
    <w:rsid w:val="00E91295"/>
    <w:rPr>
      <w:color w:val="0000FF"/>
      <w:u w:val="single"/>
    </w:rPr>
  </w:style>
  <w:style w:type="character" w:customStyle="1" w:styleId="a4">
    <w:name w:val="Основной текст Знак"/>
    <w:basedOn w:val="a0"/>
    <w:link w:val="a3"/>
    <w:rsid w:val="00E91295"/>
    <w:rPr>
      <w:sz w:val="28"/>
      <w:szCs w:val="28"/>
      <w:lang w:val="ru-RU" w:eastAsia="ru-RU" w:bidi="ar-SA"/>
    </w:rPr>
  </w:style>
  <w:style w:type="character" w:customStyle="1" w:styleId="FontStyle14">
    <w:name w:val="Font Style14"/>
    <w:rsid w:val="00E91295"/>
    <w:rPr>
      <w:rFonts w:ascii="Times New Roman" w:hAnsi="Times New Roman" w:cs="Times New Roman" w:hint="default"/>
      <w:sz w:val="22"/>
      <w:szCs w:val="22"/>
    </w:rPr>
  </w:style>
  <w:style w:type="character" w:styleId="a7">
    <w:name w:val="page number"/>
    <w:basedOn w:val="a0"/>
    <w:rsid w:val="00ED3589"/>
  </w:style>
  <w:style w:type="paragraph" w:customStyle="1" w:styleId="ConsPlusTitle">
    <w:name w:val="ConsPlusTitle"/>
    <w:rsid w:val="00ED3589"/>
    <w:pPr>
      <w:widowControl w:val="0"/>
      <w:autoSpaceDE w:val="0"/>
      <w:autoSpaceDN w:val="0"/>
      <w:adjustRightInd w:val="0"/>
    </w:pPr>
    <w:rPr>
      <w:b/>
      <w:bCs/>
      <w:sz w:val="24"/>
      <w:szCs w:val="24"/>
    </w:rPr>
  </w:style>
  <w:style w:type="paragraph" w:styleId="a8">
    <w:name w:val="footer"/>
    <w:basedOn w:val="a"/>
    <w:rsid w:val="002C7D34"/>
    <w:pPr>
      <w:tabs>
        <w:tab w:val="center" w:pos="4677"/>
        <w:tab w:val="right" w:pos="9355"/>
      </w:tabs>
    </w:pPr>
  </w:style>
  <w:style w:type="character" w:customStyle="1" w:styleId="a9">
    <w:name w:val="Гипертекстовая ссылка"/>
    <w:basedOn w:val="a0"/>
    <w:uiPriority w:val="99"/>
    <w:rsid w:val="00E95A3C"/>
    <w:rPr>
      <w:color w:val="106BBE"/>
    </w:rPr>
  </w:style>
  <w:style w:type="paragraph" w:styleId="aa">
    <w:name w:val="Body Text Indent"/>
    <w:basedOn w:val="a"/>
    <w:link w:val="ab"/>
    <w:rsid w:val="00D24E36"/>
    <w:pPr>
      <w:spacing w:after="120"/>
      <w:ind w:left="283"/>
    </w:pPr>
  </w:style>
  <w:style w:type="character" w:customStyle="1" w:styleId="ab">
    <w:name w:val="Основной текст с отступом Знак"/>
    <w:basedOn w:val="a0"/>
    <w:link w:val="aa"/>
    <w:rsid w:val="00D24E36"/>
    <w:rPr>
      <w:rFonts w:eastAsia="Calibri"/>
      <w:sz w:val="24"/>
      <w:szCs w:val="24"/>
    </w:rPr>
  </w:style>
  <w:style w:type="paragraph" w:styleId="ac">
    <w:name w:val="Balloon Text"/>
    <w:basedOn w:val="a"/>
    <w:link w:val="ad"/>
    <w:rsid w:val="00305D7B"/>
    <w:rPr>
      <w:rFonts w:ascii="Tahoma" w:hAnsi="Tahoma" w:cs="Tahoma"/>
      <w:sz w:val="16"/>
      <w:szCs w:val="16"/>
    </w:rPr>
  </w:style>
  <w:style w:type="character" w:customStyle="1" w:styleId="ad">
    <w:name w:val="Текст выноски Знак"/>
    <w:basedOn w:val="a0"/>
    <w:link w:val="ac"/>
    <w:rsid w:val="00305D7B"/>
    <w:rPr>
      <w:rFonts w:ascii="Tahoma" w:eastAsia="Calibri" w:hAnsi="Tahoma" w:cs="Tahoma"/>
      <w:sz w:val="16"/>
      <w:szCs w:val="16"/>
    </w:rPr>
  </w:style>
  <w:style w:type="character" w:styleId="ae">
    <w:name w:val="Emphasis"/>
    <w:basedOn w:val="a0"/>
    <w:uiPriority w:val="20"/>
    <w:qFormat/>
    <w:rsid w:val="00226516"/>
    <w:rPr>
      <w:i/>
      <w:iCs/>
    </w:rPr>
  </w:style>
  <w:style w:type="character" w:customStyle="1" w:styleId="af">
    <w:name w:val="Цветовое выделение"/>
    <w:uiPriority w:val="99"/>
    <w:rsid w:val="00226516"/>
    <w:rPr>
      <w:b/>
      <w:bCs/>
      <w:color w:val="26282F"/>
    </w:rPr>
  </w:style>
  <w:style w:type="paragraph" w:styleId="af0">
    <w:name w:val="List Paragraph"/>
    <w:basedOn w:val="a"/>
    <w:uiPriority w:val="34"/>
    <w:qFormat/>
    <w:rsid w:val="006B5ABF"/>
    <w:pPr>
      <w:ind w:left="720"/>
      <w:contextualSpacing/>
    </w:pPr>
  </w:style>
  <w:style w:type="paragraph" w:styleId="af1">
    <w:name w:val="Title"/>
    <w:basedOn w:val="a"/>
    <w:link w:val="af2"/>
    <w:uiPriority w:val="99"/>
    <w:qFormat/>
    <w:rsid w:val="001A7248"/>
    <w:pPr>
      <w:autoSpaceDE w:val="0"/>
      <w:autoSpaceDN w:val="0"/>
      <w:jc w:val="center"/>
    </w:pPr>
    <w:rPr>
      <w:rFonts w:eastAsia="Times New Roman"/>
      <w:b/>
      <w:bCs/>
      <w:spacing w:val="60"/>
      <w:sz w:val="32"/>
      <w:szCs w:val="32"/>
      <w:u w:val="single"/>
    </w:rPr>
  </w:style>
  <w:style w:type="character" w:customStyle="1" w:styleId="af2">
    <w:name w:val="Название Знак"/>
    <w:basedOn w:val="a0"/>
    <w:link w:val="af1"/>
    <w:uiPriority w:val="99"/>
    <w:rsid w:val="001A7248"/>
    <w:rPr>
      <w:b/>
      <w:bCs/>
      <w:spacing w:val="60"/>
      <w:sz w:val="32"/>
      <w:szCs w:val="32"/>
      <w:u w:val="single"/>
    </w:rPr>
  </w:style>
  <w:style w:type="character" w:customStyle="1" w:styleId="blk">
    <w:name w:val="blk"/>
    <w:basedOn w:val="a0"/>
    <w:rsid w:val="0074012B"/>
  </w:style>
  <w:style w:type="character" w:customStyle="1" w:styleId="highlightsearch">
    <w:name w:val="highlightsearch"/>
    <w:basedOn w:val="a0"/>
    <w:rsid w:val="007401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6062</Words>
  <Characters>34560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40541</CharactersWithSpaces>
  <SharedDoc>false</SharedDoc>
  <HLinks>
    <vt:vector size="12" baseType="variant">
      <vt:variant>
        <vt:i4>1703968</vt:i4>
      </vt:variant>
      <vt:variant>
        <vt:i4>3</vt:i4>
      </vt:variant>
      <vt:variant>
        <vt:i4>0</vt:i4>
      </vt:variant>
      <vt:variant>
        <vt:i4>5</vt:i4>
      </vt:variant>
      <vt:variant>
        <vt:lpwstr/>
      </vt:variant>
      <vt:variant>
        <vt:lpwstr>sub_1000000</vt:lpwstr>
      </vt:variant>
      <vt:variant>
        <vt:i4>1703968</vt:i4>
      </vt:variant>
      <vt:variant>
        <vt:i4>0</vt:i4>
      </vt:variant>
      <vt:variant>
        <vt:i4>0</vt:i4>
      </vt:variant>
      <vt:variant>
        <vt:i4>5</vt:i4>
      </vt:variant>
      <vt:variant>
        <vt:lpwstr/>
      </vt:variant>
      <vt:variant>
        <vt:lpwstr>sub_1000000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Shishmacova</cp:lastModifiedBy>
  <cp:revision>2</cp:revision>
  <cp:lastPrinted>2020-02-11T06:01:00Z</cp:lastPrinted>
  <dcterms:created xsi:type="dcterms:W3CDTF">2020-07-14T03:57:00Z</dcterms:created>
  <dcterms:modified xsi:type="dcterms:W3CDTF">2020-07-14T03:57:00Z</dcterms:modified>
</cp:coreProperties>
</file>