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D" w:rsidRPr="00D52C69" w:rsidRDefault="00D52C69" w:rsidP="00E55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C69">
        <w:rPr>
          <w:rFonts w:ascii="Times New Roman" w:hAnsi="Times New Roman" w:cs="Times New Roman"/>
          <w:b/>
          <w:sz w:val="28"/>
          <w:szCs w:val="28"/>
        </w:rPr>
        <w:t>ФОРМА</w:t>
      </w:r>
      <w:r w:rsidR="00E5545D" w:rsidRPr="00D52C69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E5545D" w:rsidRDefault="00E5545D" w:rsidP="00E5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45D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E5545D" w:rsidRDefault="00E5545D" w:rsidP="00260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45D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«Развитие сферы культуры в </w:t>
      </w:r>
      <w:r w:rsidR="0026093C">
        <w:rPr>
          <w:rFonts w:ascii="Times New Roman" w:hAnsi="Times New Roman" w:cs="Times New Roman"/>
          <w:sz w:val="28"/>
          <w:szCs w:val="28"/>
        </w:rPr>
        <w:t xml:space="preserve">Каменск-Уральском городском округе </w:t>
      </w:r>
      <w:r w:rsidRPr="00E554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2020-2026 годы</w:t>
      </w:r>
      <w:r w:rsidR="00D52C69">
        <w:rPr>
          <w:rFonts w:ascii="Times New Roman" w:hAnsi="Times New Roman" w:cs="Times New Roman"/>
          <w:sz w:val="28"/>
          <w:szCs w:val="28"/>
        </w:rPr>
        <w:t>»</w:t>
      </w:r>
    </w:p>
    <w:p w:rsidR="00912B61" w:rsidRDefault="00912B61" w:rsidP="00E5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12B61" w:rsidRPr="00912B61" w:rsidRDefault="00912B61" w:rsidP="00E554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(наименование учреждения)</w:t>
      </w:r>
    </w:p>
    <w:p w:rsidR="00E5545D" w:rsidRDefault="00E5545D" w:rsidP="00E5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5307"/>
        <w:gridCol w:w="1657"/>
        <w:gridCol w:w="1536"/>
        <w:gridCol w:w="1674"/>
        <w:gridCol w:w="4047"/>
      </w:tblGrid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bCs/>
                <w:sz w:val="24"/>
                <w:szCs w:val="24"/>
              </w:rPr>
              <w:t>№ строки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5545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bCs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мес.</w:t>
            </w:r>
          </w:p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E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33119A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Цель: Создание условий для повышени</w:t>
            </w:r>
            <w:r>
              <w:rPr>
                <w:sz w:val="24"/>
                <w:szCs w:val="24"/>
              </w:rPr>
              <w:t>я</w:t>
            </w:r>
            <w:r w:rsidRPr="0033119A">
              <w:rPr>
                <w:sz w:val="24"/>
                <w:szCs w:val="24"/>
              </w:rPr>
              <w:t xml:space="preserve"> доступности культурных благ и формирования насыщенной культурной среды, отвечающей растущим п</w:t>
            </w:r>
            <w:r>
              <w:rPr>
                <w:sz w:val="24"/>
                <w:szCs w:val="24"/>
              </w:rPr>
              <w:t>отребностям личности и общества</w:t>
            </w: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  <w:r w:rsidRPr="00E5545D">
              <w:rPr>
                <w:sz w:val="24"/>
                <w:szCs w:val="24"/>
              </w:rPr>
              <w:t>2</w:t>
            </w:r>
          </w:p>
        </w:tc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33119A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Задача 1: </w:t>
            </w:r>
            <w:r w:rsidRPr="0033119A">
              <w:rPr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E5545D" w:rsidTr="0087505A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  <w:r w:rsidRPr="00E5545D">
              <w:rPr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</w:t>
            </w:r>
          </w:p>
          <w:p w:rsidR="00E5545D" w:rsidRPr="0033119A" w:rsidRDefault="00E5545D" w:rsidP="00570148">
            <w:pPr>
              <w:pStyle w:val="ConsPlusCell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33119A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87505A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  <w:r w:rsidRPr="00E5545D">
              <w:rPr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2</w:t>
            </w:r>
          </w:p>
          <w:p w:rsidR="00E5545D" w:rsidRPr="00822865" w:rsidRDefault="00E5545D" w:rsidP="00570148">
            <w:pPr>
              <w:pStyle w:val="ConsPlusCell"/>
              <w:rPr>
                <w:sz w:val="24"/>
                <w:szCs w:val="24"/>
              </w:rPr>
            </w:pPr>
            <w:r w:rsidRPr="00822865">
              <w:rPr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7841ED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7841E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Увеличение числа посещений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24C74">
              <w:rPr>
                <w:sz w:val="24"/>
                <w:szCs w:val="24"/>
              </w:rPr>
              <w:t>организаций культуры</w:t>
            </w:r>
            <w:r>
              <w:rPr>
                <w:sz w:val="24"/>
                <w:szCs w:val="24"/>
              </w:rPr>
              <w:t xml:space="preserve"> (в сравнении с 2017 годом)</w:t>
            </w:r>
            <w:r w:rsidRPr="00D24C7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4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театра драмы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5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4C74">
              <w:rPr>
                <w:sz w:val="24"/>
                <w:szCs w:val="24"/>
              </w:rPr>
              <w:t>оличества посещений краеведческого музея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6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7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культурно-массовых мероприятий, проводимых </w:t>
            </w:r>
            <w:proofErr w:type="spellStart"/>
            <w:r w:rsidRPr="00D24C74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4C74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8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участников клубных формирований в </w:t>
            </w:r>
            <w:proofErr w:type="spellStart"/>
            <w:r w:rsidRPr="00D24C74">
              <w:rPr>
                <w:sz w:val="24"/>
                <w:szCs w:val="24"/>
              </w:rPr>
              <w:t>культурно-досуговых</w:t>
            </w:r>
            <w:proofErr w:type="spellEnd"/>
            <w:r w:rsidRPr="00D24C74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9</w:t>
            </w:r>
          </w:p>
          <w:p w:rsidR="00E5545D" w:rsidRDefault="00E5545D" w:rsidP="00570148">
            <w:pPr>
              <w:pStyle w:val="ConsPlusCell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 xml:space="preserve">Уровень удовлетворенности получателей услуг качеством условий их оказания в муниципальных учреждениях культуры в целом (по результатам независимой </w:t>
            </w:r>
            <w:proofErr w:type="gramStart"/>
            <w:r w:rsidRPr="009A1D63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A1D63">
              <w:rPr>
                <w:sz w:val="24"/>
                <w:szCs w:val="24"/>
              </w:rPr>
              <w:t xml:space="preserve"> организациями сферы культуры)</w:t>
            </w:r>
          </w:p>
          <w:p w:rsidR="00E5545D" w:rsidRPr="009A1D63" w:rsidRDefault="00E5545D" w:rsidP="005701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10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Количество коллективов самодеятельного художественного творчества</w:t>
            </w:r>
            <w:r>
              <w:rPr>
                <w:sz w:val="24"/>
                <w:szCs w:val="24"/>
              </w:rPr>
              <w:t xml:space="preserve"> в муниципальных учреждениях культуры</w:t>
            </w:r>
            <w:r w:rsidRPr="00D24C74">
              <w:rPr>
                <w:sz w:val="24"/>
                <w:szCs w:val="24"/>
              </w:rPr>
              <w:t>, имеющих звание «народный» («образцовый»)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>14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3050A6" w:rsidRDefault="00E5545D" w:rsidP="00570148">
            <w:pPr>
              <w:pStyle w:val="ConsPlusCell"/>
              <w:rPr>
                <w:sz w:val="24"/>
                <w:szCs w:val="24"/>
              </w:rPr>
            </w:pPr>
            <w:r w:rsidRPr="003050A6">
              <w:rPr>
                <w:sz w:val="24"/>
                <w:szCs w:val="24"/>
              </w:rPr>
              <w:t>Целевой показатель 11</w:t>
            </w:r>
          </w:p>
          <w:p w:rsidR="00E5545D" w:rsidRDefault="00E5545D" w:rsidP="0057014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16">
              <w:rPr>
                <w:rFonts w:ascii="Times New Roman" w:hAnsi="Times New Roman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  <w:p w:rsidR="00E5545D" w:rsidRPr="00421916" w:rsidRDefault="00E5545D" w:rsidP="0057014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E5166" w:rsidRDefault="00E5545D" w:rsidP="00570148">
            <w:pPr>
              <w:pStyle w:val="ConsPlusCell"/>
              <w:jc w:val="center"/>
              <w:rPr>
                <w:sz w:val="22"/>
                <w:szCs w:val="22"/>
              </w:rPr>
            </w:pPr>
            <w:r w:rsidRPr="00EE5166">
              <w:rPr>
                <w:sz w:val="22"/>
                <w:szCs w:val="22"/>
              </w:rPr>
              <w:t>участник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12</w:t>
            </w:r>
          </w:p>
          <w:p w:rsidR="00E5545D" w:rsidRPr="00DD653A" w:rsidRDefault="00E5545D" w:rsidP="0057014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</w:t>
            </w:r>
            <w:r w:rsidRPr="009702B8">
              <w:rPr>
                <w:sz w:val="24"/>
                <w:szCs w:val="24"/>
              </w:rPr>
              <w:t xml:space="preserve">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</w:t>
            </w:r>
            <w:r w:rsidRPr="009702B8">
              <w:rPr>
                <w:sz w:val="24"/>
                <w:szCs w:val="24"/>
              </w:rPr>
              <w:lastRenderedPageBreak/>
              <w:t>(отдыху)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  <w:r w:rsidRPr="00E5545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13</w:t>
            </w:r>
          </w:p>
          <w:p w:rsidR="00E5545D" w:rsidRDefault="00E5545D" w:rsidP="0057014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</w:t>
            </w:r>
            <w:proofErr w:type="gramStart"/>
            <w:r w:rsidRPr="009A1D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1D63">
              <w:rPr>
                <w:rFonts w:ascii="Times New Roman" w:hAnsi="Times New Roman"/>
                <w:sz w:val="24"/>
                <w:szCs w:val="24"/>
              </w:rPr>
              <w:t xml:space="preserve"> Свердловской </w:t>
            </w:r>
          </w:p>
          <w:p w:rsidR="00E5545D" w:rsidRDefault="00E5545D" w:rsidP="0057014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5545D" w:rsidRPr="009A1D63" w:rsidRDefault="00E5545D" w:rsidP="0057014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18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14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287FBF"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обучений работников муниципальных учреждений сферы культуры</w:t>
            </w:r>
            <w:proofErr w:type="gramEnd"/>
            <w:r>
              <w:rPr>
                <w:sz w:val="24"/>
                <w:szCs w:val="24"/>
              </w:rPr>
              <w:t xml:space="preserve"> по программам переподготовки, </w:t>
            </w:r>
            <w:r w:rsidRPr="00287FB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я</w:t>
            </w:r>
            <w:r w:rsidRPr="00287FBF">
              <w:rPr>
                <w:sz w:val="24"/>
                <w:szCs w:val="24"/>
              </w:rPr>
              <w:t xml:space="preserve"> квалификации</w:t>
            </w:r>
            <w:r>
              <w:rPr>
                <w:sz w:val="24"/>
                <w:szCs w:val="24"/>
              </w:rPr>
              <w:t>, стажировок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19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15</w:t>
            </w:r>
          </w:p>
          <w:p w:rsidR="00E5545D" w:rsidRPr="00D24C74" w:rsidRDefault="00E5545D" w:rsidP="00570148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Число получателей стипендий г</w:t>
            </w:r>
            <w:r w:rsidRPr="00D24C74">
              <w:rPr>
                <w:sz w:val="24"/>
                <w:szCs w:val="24"/>
              </w:rPr>
              <w:t xml:space="preserve">лавы города </w:t>
            </w:r>
            <w:r>
              <w:rPr>
                <w:sz w:val="24"/>
                <w:szCs w:val="24"/>
              </w:rPr>
              <w:t>- об</w:t>
            </w:r>
            <w:r w:rsidRPr="00D24C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ющих</w:t>
            </w:r>
            <w:r w:rsidRPr="00D24C74">
              <w:rPr>
                <w:sz w:val="24"/>
                <w:szCs w:val="24"/>
              </w:rPr>
              <w:t>ся школ искусств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BF19D7" w:rsidRDefault="00E5545D" w:rsidP="00BF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4: 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21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C7DFA" w:rsidRDefault="00E5545D" w:rsidP="005701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16</w:t>
            </w:r>
          </w:p>
          <w:p w:rsidR="00E5545D" w:rsidRPr="00D24C74" w:rsidRDefault="00E5545D" w:rsidP="0057014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</w:t>
            </w:r>
            <w:r>
              <w:rPr>
                <w:sz w:val="24"/>
                <w:szCs w:val="24"/>
              </w:rPr>
              <w:t xml:space="preserve">«Управление культуры города Каменска-Уральского» </w:t>
            </w:r>
            <w:r w:rsidRPr="00D24C74">
              <w:rPr>
                <w:sz w:val="24"/>
                <w:szCs w:val="24"/>
              </w:rPr>
              <w:t xml:space="preserve">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D24C74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D" w:rsidTr="00E5545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22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F2523A" w:rsidRDefault="00E5545D" w:rsidP="005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3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545D" w:rsidRPr="00B469E5" w:rsidRDefault="00E5545D" w:rsidP="00570148">
            <w:pPr>
              <w:pStyle w:val="ConsPlusCell"/>
              <w:rPr>
                <w:sz w:val="20"/>
                <w:szCs w:val="20"/>
              </w:rPr>
            </w:pPr>
            <w:r w:rsidRPr="00F2523A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>эффективности реализации</w:t>
            </w:r>
            <w:r w:rsidRPr="00F2523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F2523A" w:rsidRDefault="00E5545D" w:rsidP="005701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5D" w:rsidRPr="00E5545D" w:rsidRDefault="00E5545D" w:rsidP="00E5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5D" w:rsidRDefault="00E5545D" w:rsidP="00E5545D"/>
    <w:p w:rsidR="00E5545D" w:rsidRDefault="00E5545D" w:rsidP="00E5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45D" w:rsidRPr="00E5545D" w:rsidRDefault="00E5545D" w:rsidP="00E5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45D" w:rsidRPr="00E5545D" w:rsidRDefault="00E554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45D" w:rsidRPr="00E5545D" w:rsidSect="00E554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5D"/>
    <w:rsid w:val="000B0181"/>
    <w:rsid w:val="0026093C"/>
    <w:rsid w:val="00462830"/>
    <w:rsid w:val="0087505A"/>
    <w:rsid w:val="00912B61"/>
    <w:rsid w:val="00A9703D"/>
    <w:rsid w:val="00BF19D7"/>
    <w:rsid w:val="00D52C69"/>
    <w:rsid w:val="00E53D98"/>
    <w:rsid w:val="00E5545D"/>
    <w:rsid w:val="00F8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554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5545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2</cp:revision>
  <dcterms:created xsi:type="dcterms:W3CDTF">2021-08-06T05:46:00Z</dcterms:created>
  <dcterms:modified xsi:type="dcterms:W3CDTF">2021-08-06T05:46:00Z</dcterms:modified>
</cp:coreProperties>
</file>