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70" w:rsidRPr="00C75C33" w:rsidRDefault="00E74B70" w:rsidP="00E74B70">
      <w:pPr>
        <w:spacing w:after="0" w:line="240" w:lineRule="auto"/>
        <w:ind w:left="4690" w:firstLine="708"/>
        <w:rPr>
          <w:rFonts w:ascii="Liberation Serif" w:hAnsi="Liberation Serif"/>
          <w:sz w:val="28"/>
          <w:szCs w:val="28"/>
        </w:rPr>
      </w:pPr>
      <w:r w:rsidRPr="00C75C33">
        <w:rPr>
          <w:rFonts w:ascii="Liberation Serif" w:hAnsi="Liberation Serif"/>
          <w:sz w:val="28"/>
          <w:szCs w:val="28"/>
        </w:rPr>
        <w:t xml:space="preserve">УТВЕРЖДЕНА </w:t>
      </w:r>
    </w:p>
    <w:p w:rsidR="00E74B70" w:rsidRPr="00C75C33" w:rsidRDefault="00E74B70" w:rsidP="00E74B70">
      <w:pPr>
        <w:spacing w:after="0" w:line="240" w:lineRule="auto"/>
        <w:ind w:left="5398"/>
        <w:rPr>
          <w:rFonts w:ascii="Liberation Serif" w:hAnsi="Liberation Serif"/>
          <w:sz w:val="28"/>
          <w:szCs w:val="28"/>
        </w:rPr>
      </w:pPr>
      <w:r w:rsidRPr="00C75C33">
        <w:rPr>
          <w:rFonts w:ascii="Liberation Serif" w:hAnsi="Liberation Serif"/>
          <w:sz w:val="28"/>
          <w:szCs w:val="28"/>
        </w:rPr>
        <w:t>постановлением Администрации города Каменска-Уральского</w:t>
      </w:r>
    </w:p>
    <w:p w:rsidR="00E74B70" w:rsidRPr="00C75C33" w:rsidRDefault="00E74B70" w:rsidP="00E74B70">
      <w:pPr>
        <w:spacing w:after="0" w:line="240" w:lineRule="auto"/>
        <w:ind w:left="5398"/>
        <w:rPr>
          <w:rFonts w:ascii="Liberation Serif" w:hAnsi="Liberation Serif"/>
          <w:sz w:val="28"/>
          <w:szCs w:val="28"/>
        </w:rPr>
      </w:pPr>
      <w:r w:rsidRPr="00C75C33">
        <w:rPr>
          <w:rFonts w:ascii="Liberation Serif" w:hAnsi="Liberation Serif"/>
          <w:sz w:val="28"/>
          <w:szCs w:val="28"/>
        </w:rPr>
        <w:t xml:space="preserve"> от  07.10.2019   № 810</w:t>
      </w:r>
    </w:p>
    <w:p w:rsidR="00E74B70" w:rsidRPr="00C75C33"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C75C33">
        <w:rPr>
          <w:rFonts w:ascii="Liberation Serif" w:hAnsi="Liberation Serif"/>
          <w:sz w:val="28"/>
          <w:szCs w:val="28"/>
        </w:rPr>
        <w:t xml:space="preserve">«Об утверждении </w:t>
      </w:r>
      <w:proofErr w:type="gramStart"/>
      <w:r w:rsidRPr="00C75C33">
        <w:rPr>
          <w:rFonts w:ascii="Liberation Serif" w:hAnsi="Liberation Serif"/>
          <w:sz w:val="28"/>
          <w:szCs w:val="28"/>
        </w:rPr>
        <w:t>муниципальной</w:t>
      </w:r>
      <w:proofErr w:type="gramEnd"/>
      <w:r w:rsidRPr="00C75C33">
        <w:rPr>
          <w:rFonts w:ascii="Liberation Serif" w:hAnsi="Liberation Serif"/>
          <w:sz w:val="28"/>
          <w:szCs w:val="28"/>
        </w:rPr>
        <w:t xml:space="preserve"> </w:t>
      </w:r>
    </w:p>
    <w:p w:rsidR="00E74B70"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i/>
          <w:sz w:val="28"/>
          <w:szCs w:val="28"/>
        </w:rPr>
      </w:pPr>
      <w:r w:rsidRPr="00C75C33">
        <w:rPr>
          <w:rFonts w:ascii="Liberation Serif" w:hAnsi="Liberation Serif"/>
          <w:sz w:val="28"/>
          <w:szCs w:val="28"/>
        </w:rPr>
        <w:t xml:space="preserve">программы «Развитие сферы культуры в Каменск-Уральском городском округе  на 2020-2026 годы» </w:t>
      </w:r>
    </w:p>
    <w:p w:rsidR="00BB7AD6" w:rsidRPr="00DE2B3C" w:rsidRDefault="00BB7AD6"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AA1E0F">
        <w:rPr>
          <w:rFonts w:ascii="Liberation Serif" w:hAnsi="Liberation Serif"/>
          <w:sz w:val="28"/>
          <w:szCs w:val="28"/>
        </w:rPr>
        <w:t>(в редакции постановлений Администрации города Каменска-Уральского  от  28.12.2019 № 1062,  от 23.03.2020  № 212, от  12.05.2020 № 33</w:t>
      </w:r>
      <w:r w:rsidRPr="00BB7AD6">
        <w:rPr>
          <w:rFonts w:ascii="Liberation Serif" w:hAnsi="Liberation Serif"/>
          <w:sz w:val="28"/>
          <w:szCs w:val="28"/>
        </w:rPr>
        <w:t xml:space="preserve">5, от 02.07.2020 №489,  </w:t>
      </w:r>
      <w:r w:rsidRPr="00AA1E0F">
        <w:rPr>
          <w:rFonts w:ascii="Liberation Serif" w:hAnsi="Liberation Serif"/>
          <w:sz w:val="28"/>
          <w:szCs w:val="28"/>
        </w:rPr>
        <w:t xml:space="preserve">постановлений Администрации Каменск-Уральского городского округа   25.09.2020  № 709,  от 30.12.2020  № 1041,  </w:t>
      </w:r>
      <w:proofErr w:type="gramStart"/>
      <w:r w:rsidRPr="00AA1E0F">
        <w:rPr>
          <w:rFonts w:ascii="Liberation Serif" w:hAnsi="Liberation Serif"/>
          <w:sz w:val="28"/>
          <w:szCs w:val="28"/>
        </w:rPr>
        <w:t>от</w:t>
      </w:r>
      <w:proofErr w:type="gramEnd"/>
      <w:r w:rsidRPr="00AA1E0F">
        <w:rPr>
          <w:rFonts w:ascii="Liberation Serif" w:hAnsi="Liberation Serif"/>
          <w:sz w:val="28"/>
          <w:szCs w:val="28"/>
        </w:rPr>
        <w:t xml:space="preserve"> 17.05.2021   № 386</w:t>
      </w:r>
      <w:r>
        <w:rPr>
          <w:rFonts w:ascii="Liberation Serif" w:hAnsi="Liberation Serif"/>
        </w:rPr>
        <w:t>,</w:t>
      </w:r>
      <w:r w:rsidRPr="00AA1E0F">
        <w:rPr>
          <w:rFonts w:ascii="Liberation Serif" w:hAnsi="Liberation Serif"/>
          <w:sz w:val="28"/>
          <w:szCs w:val="28"/>
        </w:rPr>
        <w:t xml:space="preserve"> </w:t>
      </w:r>
      <w:r w:rsidRPr="00AA1E0F">
        <w:rPr>
          <w:rFonts w:ascii="Liberation Serif" w:hAnsi="Liberation Serif"/>
          <w:bCs/>
          <w:sz w:val="28"/>
          <w:szCs w:val="28"/>
        </w:rPr>
        <w:t xml:space="preserve"> </w:t>
      </w:r>
      <w:r w:rsidRPr="00E275C1">
        <w:rPr>
          <w:rFonts w:ascii="Liberation Serif" w:hAnsi="Liberation Serif"/>
          <w:sz w:val="28"/>
          <w:szCs w:val="28"/>
        </w:rPr>
        <w:t>от 06.08.2021 №</w:t>
      </w:r>
      <w:r>
        <w:rPr>
          <w:rFonts w:ascii="Liberation Serif" w:hAnsi="Liberation Serif"/>
          <w:sz w:val="28"/>
          <w:szCs w:val="28"/>
        </w:rPr>
        <w:t xml:space="preserve"> </w:t>
      </w:r>
      <w:r w:rsidRPr="00E275C1">
        <w:rPr>
          <w:rFonts w:ascii="Liberation Serif" w:hAnsi="Liberation Serif"/>
          <w:sz w:val="28"/>
          <w:szCs w:val="28"/>
        </w:rPr>
        <w:t>636</w:t>
      </w:r>
      <w:r w:rsidR="00C75C33">
        <w:rPr>
          <w:rFonts w:ascii="Liberation Serif" w:hAnsi="Liberation Serif"/>
          <w:sz w:val="28"/>
          <w:szCs w:val="28"/>
        </w:rPr>
        <w:t xml:space="preserve">, от </w:t>
      </w:r>
      <w:r w:rsidR="00C75C33" w:rsidRPr="00B673A5">
        <w:rPr>
          <w:rFonts w:ascii="Liberation Serif" w:hAnsi="Liberation Serif"/>
          <w:sz w:val="28"/>
          <w:szCs w:val="28"/>
        </w:rPr>
        <w:t xml:space="preserve">12.11.2021 № </w:t>
      </w:r>
      <w:r w:rsidR="00B673A5" w:rsidRPr="00B673A5">
        <w:rPr>
          <w:rFonts w:ascii="Liberation Serif" w:hAnsi="Liberation Serif"/>
          <w:sz w:val="28"/>
          <w:szCs w:val="28"/>
        </w:rPr>
        <w:t>878</w:t>
      </w:r>
      <w:r w:rsidR="00272BF7">
        <w:rPr>
          <w:rFonts w:ascii="Liberation Serif" w:hAnsi="Liberation Serif"/>
          <w:sz w:val="28"/>
          <w:szCs w:val="28"/>
        </w:rPr>
        <w:t xml:space="preserve">, </w:t>
      </w:r>
      <w:r w:rsidR="00272BF7" w:rsidRPr="00400ECE">
        <w:rPr>
          <w:rFonts w:ascii="Liberation Serif" w:hAnsi="Liberation Serif"/>
          <w:sz w:val="28"/>
          <w:szCs w:val="28"/>
        </w:rPr>
        <w:t>от 30.12.2021 №</w:t>
      </w:r>
      <w:r w:rsidR="00400ECE">
        <w:rPr>
          <w:rFonts w:ascii="Liberation Serif" w:hAnsi="Liberation Serif"/>
          <w:sz w:val="28"/>
          <w:szCs w:val="28"/>
        </w:rPr>
        <w:t>1034)</w:t>
      </w:r>
    </w:p>
    <w:p w:rsidR="00E74B70" w:rsidRPr="00DE2B3C" w:rsidRDefault="00E74B70" w:rsidP="00E74B70">
      <w:pPr>
        <w:spacing w:after="0" w:line="240" w:lineRule="auto"/>
        <w:rPr>
          <w:rFonts w:ascii="Liberation Serif" w:hAnsi="Liberation Serif"/>
          <w:sz w:val="28"/>
          <w:szCs w:val="28"/>
        </w:rPr>
      </w:pPr>
    </w:p>
    <w:p w:rsidR="00E74B70" w:rsidRPr="00DE2B3C" w:rsidRDefault="00E74B70" w:rsidP="00E74B70">
      <w:pPr>
        <w:widowControl w:val="0"/>
        <w:autoSpaceDE w:val="0"/>
        <w:autoSpaceDN w:val="0"/>
        <w:adjustRightInd w:val="0"/>
        <w:spacing w:after="0" w:line="240" w:lineRule="auto"/>
        <w:jc w:val="center"/>
        <w:rPr>
          <w:rFonts w:ascii="Liberation Serif" w:hAnsi="Liberation Serif"/>
          <w:b/>
          <w:bCs/>
          <w:sz w:val="32"/>
          <w:szCs w:val="32"/>
        </w:rPr>
      </w:pPr>
      <w:r w:rsidRPr="00DE2B3C">
        <w:rPr>
          <w:rFonts w:ascii="Liberation Serif" w:hAnsi="Liberation Serif"/>
          <w:b/>
          <w:bCs/>
          <w:sz w:val="32"/>
          <w:szCs w:val="32"/>
        </w:rPr>
        <w:t>Муниципальная программа</w:t>
      </w:r>
    </w:p>
    <w:p w:rsidR="00E74B70" w:rsidRPr="00DE2B3C" w:rsidRDefault="00E74B70" w:rsidP="00E74B70">
      <w:pPr>
        <w:spacing w:after="0" w:line="240" w:lineRule="auto"/>
        <w:jc w:val="center"/>
        <w:rPr>
          <w:rFonts w:ascii="Liberation Serif" w:hAnsi="Liberation Serif"/>
          <w:b/>
          <w:bCs/>
          <w:sz w:val="32"/>
          <w:szCs w:val="32"/>
        </w:rPr>
      </w:pPr>
      <w:r w:rsidRPr="00DE2B3C">
        <w:rPr>
          <w:rFonts w:ascii="Liberation Serif" w:hAnsi="Liberation Serif"/>
          <w:b/>
          <w:bCs/>
          <w:sz w:val="32"/>
          <w:szCs w:val="32"/>
        </w:rPr>
        <w:t>«Развитие сферы культуры в Каменск-Уральском городском округе на 2020-2026 годы»</w:t>
      </w:r>
    </w:p>
    <w:p w:rsidR="00E74B70" w:rsidRPr="00DE2B3C" w:rsidRDefault="00E74B70" w:rsidP="00E74B70">
      <w:pPr>
        <w:widowControl w:val="0"/>
        <w:tabs>
          <w:tab w:val="center" w:pos="4818"/>
          <w:tab w:val="right" w:pos="9637"/>
        </w:tabs>
        <w:autoSpaceDE w:val="0"/>
        <w:autoSpaceDN w:val="0"/>
        <w:adjustRightInd w:val="0"/>
        <w:spacing w:after="0" w:line="240" w:lineRule="auto"/>
        <w:rPr>
          <w:rFonts w:ascii="Liberation Serif" w:hAnsi="Liberation Serif"/>
          <w:b/>
          <w:bCs/>
          <w:sz w:val="28"/>
          <w:szCs w:val="28"/>
        </w:rPr>
      </w:pP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ПАСПОРТ</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 xml:space="preserve">муниципальной программы «Развитие сферы культуры </w:t>
      </w:r>
      <w:proofErr w:type="gramStart"/>
      <w:r w:rsidRPr="00DE2B3C">
        <w:rPr>
          <w:rFonts w:ascii="Liberation Serif" w:hAnsi="Liberation Serif"/>
          <w:b/>
          <w:bCs/>
          <w:sz w:val="28"/>
          <w:szCs w:val="28"/>
        </w:rPr>
        <w:t>в</w:t>
      </w:r>
      <w:proofErr w:type="gramEnd"/>
      <w:r w:rsidRPr="00DE2B3C">
        <w:rPr>
          <w:rFonts w:ascii="Liberation Serif" w:hAnsi="Liberation Serif"/>
          <w:b/>
          <w:bCs/>
          <w:sz w:val="28"/>
          <w:szCs w:val="28"/>
        </w:rPr>
        <w:t xml:space="preserve"> </w:t>
      </w:r>
    </w:p>
    <w:p w:rsidR="00E74B70" w:rsidRPr="00DE2B3C" w:rsidRDefault="00E74B70" w:rsidP="00E74B70">
      <w:pPr>
        <w:spacing w:after="0" w:line="240" w:lineRule="auto"/>
        <w:ind w:firstLine="709"/>
        <w:jc w:val="center"/>
        <w:rPr>
          <w:rFonts w:ascii="Liberation Serif" w:hAnsi="Liberation Serif"/>
          <w:b/>
          <w:bCs/>
          <w:sz w:val="28"/>
          <w:szCs w:val="28"/>
        </w:rPr>
      </w:pPr>
      <w:proofErr w:type="gramStart"/>
      <w:r w:rsidRPr="00DE2B3C">
        <w:rPr>
          <w:rFonts w:ascii="Liberation Serif" w:hAnsi="Liberation Serif"/>
          <w:b/>
          <w:bCs/>
          <w:sz w:val="28"/>
          <w:szCs w:val="28"/>
        </w:rPr>
        <w:t>Каменск-Уральском</w:t>
      </w:r>
      <w:proofErr w:type="gramEnd"/>
      <w:r w:rsidRPr="00DE2B3C">
        <w:rPr>
          <w:rFonts w:ascii="Liberation Serif" w:hAnsi="Liberation Serif"/>
          <w:b/>
          <w:bCs/>
          <w:sz w:val="28"/>
          <w:szCs w:val="28"/>
        </w:rPr>
        <w:t xml:space="preserve"> городском округе на 2020-2026 годы»</w:t>
      </w:r>
    </w:p>
    <w:p w:rsidR="00E74B70" w:rsidRPr="00DE2B3C" w:rsidRDefault="00E74B70" w:rsidP="00E74B70">
      <w:pPr>
        <w:spacing w:after="0" w:line="240" w:lineRule="auto"/>
        <w:ind w:firstLine="709"/>
        <w:jc w:val="center"/>
        <w:rPr>
          <w:rFonts w:ascii="Liberation Serif" w:hAnsi="Liberation Serif"/>
          <w:sz w:val="28"/>
          <w:szCs w:val="28"/>
        </w:rPr>
      </w:pPr>
    </w:p>
    <w:tbl>
      <w:tblPr>
        <w:tblW w:w="10071" w:type="dxa"/>
        <w:tblCellSpacing w:w="5" w:type="nil"/>
        <w:tblInd w:w="-73" w:type="dxa"/>
        <w:tblLayout w:type="fixed"/>
        <w:tblCellMar>
          <w:left w:w="75" w:type="dxa"/>
          <w:right w:w="75" w:type="dxa"/>
        </w:tblCellMar>
        <w:tblLook w:val="0000"/>
      </w:tblPr>
      <w:tblGrid>
        <w:gridCol w:w="3976"/>
        <w:gridCol w:w="6095"/>
      </w:tblGrid>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орган местного самоуправления «Управление культуры Каменск-Уральского городского округа»</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2020-2026 годы</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Цели и 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Задачи:</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1) повышение доступности для населения культурных благ;</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 xml:space="preserve">2) расширение спектра культурных услуг, оказываемых населению, и повышение их </w:t>
            </w:r>
            <w:r w:rsidRPr="00DE2B3C">
              <w:rPr>
                <w:rFonts w:ascii="Liberation Serif" w:hAnsi="Liberation Serif"/>
                <w:sz w:val="28"/>
                <w:szCs w:val="28"/>
              </w:rPr>
              <w:lastRenderedPageBreak/>
              <w:t>качества;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3) сохранение и развитие кадрового и творческого потенциала учреждений культуры;</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4) обеспечение эффективного и качественного управления сферой культуры, муниципальными финансами и использования муниципального имущества;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5) обеспечение деятельности муниципальных учреждений сферы культуры.</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lastRenderedPageBreak/>
              <w:t>Перечень основных целевых показателей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Количество реконструированных и созданных объектов муниципальных учреждений культуры;</w:t>
            </w:r>
          </w:p>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исключен</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4. Количество посещений театра драмы;</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5. Количество посещений Краеведческого музея;</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6. Количество посещений библиотек;</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7. Количество посещений культурно-массовых мероприятий, проводимых муниципальными </w:t>
            </w:r>
            <w:proofErr w:type="spellStart"/>
            <w:r w:rsidRPr="00DE2B3C">
              <w:rPr>
                <w:rFonts w:ascii="Liberation Serif" w:hAnsi="Liberation Serif"/>
                <w:sz w:val="28"/>
                <w:szCs w:val="28"/>
              </w:rPr>
              <w:t>культурно-досуговми</w:t>
            </w:r>
            <w:proofErr w:type="spellEnd"/>
            <w:r w:rsidRPr="00DE2B3C">
              <w:rPr>
                <w:rFonts w:ascii="Liberation Serif" w:hAnsi="Liberation Serif"/>
                <w:sz w:val="28"/>
                <w:szCs w:val="28"/>
              </w:rPr>
              <w:t xml:space="preserve"> учреждениями;</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8. Количество участников клубных формирований в муниципальных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учреждениях;</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9. Уровень удовлетворенности получателей услуг качеством условий их оказания в муниципальных учреждениях культуры в целом (по результатам независимой </w:t>
            </w:r>
            <w:proofErr w:type="gramStart"/>
            <w:r w:rsidRPr="00DE2B3C">
              <w:rPr>
                <w:rFonts w:ascii="Liberation Serif" w:hAnsi="Liberation Serif"/>
                <w:sz w:val="28"/>
                <w:szCs w:val="28"/>
              </w:rPr>
              <w:t>оценки качества условий оказания услуг</w:t>
            </w:r>
            <w:proofErr w:type="gramEnd"/>
            <w:r w:rsidRPr="00DE2B3C">
              <w:rPr>
                <w:rFonts w:ascii="Liberation Serif" w:hAnsi="Liberation Serif"/>
                <w:sz w:val="28"/>
                <w:szCs w:val="28"/>
              </w:rPr>
              <w:t xml:space="preserve"> организациями сферы культуры);</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10. Количество коллективов самодеятельного художественного творчества в муниципальных учреждениях культуры, имеющих звание «народный» («образцовый»);</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11. 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12. </w:t>
            </w:r>
            <w:proofErr w:type="gramStart"/>
            <w:r w:rsidRPr="00DE2B3C">
              <w:rPr>
                <w:rFonts w:ascii="Liberation Serif" w:hAnsi="Liberation Serif"/>
                <w:sz w:val="28"/>
                <w:szCs w:val="28"/>
              </w:rPr>
              <w:t xml:space="preserve">Численность обучающихся и занимающихся в подведомственных муниципальных учреждениях культуры и дополнительного </w:t>
            </w:r>
            <w:r w:rsidRPr="00DE2B3C">
              <w:rPr>
                <w:rFonts w:ascii="Liberation Serif" w:hAnsi="Liberation Serif"/>
                <w:sz w:val="28"/>
                <w:szCs w:val="28"/>
              </w:rPr>
              <w:lastRenderedPageBreak/>
              <w:t>образования, принявших участие в кампании по оздоровлению (отдыху);</w:t>
            </w:r>
            <w:proofErr w:type="gramEnd"/>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13. 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14. Количество работников муниципальных учреждений сферы культуры, обучившихся по программам переподготовки, повышения квалификации, стажировок;</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15. Число получателей стипендий главы города - обучающихся школ искусств города;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15.1 Число получателей премий главы города - обучающихся школ искусств города;</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16. 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17. Уровень эффективности реализации муниципальной программы;</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18. Объем налоговых расходов в связи с предоставлением льгот по земельному налогу муниципальным учреждениям;</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19. Количество муниципальных учреждений, получающих льготы по земельному налогу.</w:t>
            </w:r>
          </w:p>
        </w:tc>
      </w:tr>
      <w:tr w:rsidR="00C75C33"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widowControl w:val="0"/>
              <w:spacing w:after="0" w:line="240" w:lineRule="auto"/>
              <w:outlineLvl w:val="0"/>
              <w:rPr>
                <w:rFonts w:ascii="Liberation Serif" w:hAnsi="Liberation Serif"/>
                <w:sz w:val="28"/>
                <w:szCs w:val="28"/>
              </w:rPr>
            </w:pPr>
            <w:r w:rsidRPr="00C75C33">
              <w:rPr>
                <w:rFonts w:ascii="Liberation Serif" w:hAnsi="Liberation Serif"/>
                <w:sz w:val="28"/>
                <w:szCs w:val="28"/>
              </w:rPr>
              <w:lastRenderedPageBreak/>
              <w:t>Объемы финансирования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400ECE" w:rsidRPr="00622F9E" w:rsidRDefault="00400ECE" w:rsidP="00400ECE">
            <w:pPr>
              <w:pStyle w:val="ConsPlusCell"/>
              <w:rPr>
                <w:rFonts w:ascii="Liberation Serif" w:hAnsi="Liberation Serif"/>
              </w:rPr>
            </w:pPr>
            <w:r w:rsidRPr="00622F9E">
              <w:rPr>
                <w:rFonts w:ascii="Liberation Serif" w:hAnsi="Liberation Serif"/>
                <w:b/>
                <w:bCs/>
              </w:rPr>
              <w:t xml:space="preserve">ВСЕГО: </w:t>
            </w:r>
            <w:r>
              <w:rPr>
                <w:rFonts w:ascii="Liberation Serif" w:hAnsi="Liberation Serif"/>
              </w:rPr>
              <w:t>2702186,4</w:t>
            </w:r>
          </w:p>
          <w:p w:rsidR="00400ECE" w:rsidRPr="00622F9E" w:rsidRDefault="00400ECE" w:rsidP="00400ECE">
            <w:pPr>
              <w:pStyle w:val="ConsPlusCell"/>
              <w:rPr>
                <w:rFonts w:ascii="Liberation Serif" w:hAnsi="Liberation Serif"/>
                <w:i/>
                <w:iCs/>
              </w:rPr>
            </w:pPr>
            <w:r w:rsidRPr="00622F9E">
              <w:rPr>
                <w:rFonts w:ascii="Liberation Serif" w:hAnsi="Liberation Serif"/>
              </w:rPr>
              <w:t xml:space="preserve">в том числе: </w:t>
            </w:r>
          </w:p>
          <w:p w:rsidR="00400ECE" w:rsidRPr="00622F9E" w:rsidRDefault="00400ECE" w:rsidP="00400ECE">
            <w:pPr>
              <w:spacing w:after="0" w:line="240" w:lineRule="auto"/>
              <w:rPr>
                <w:rFonts w:ascii="Liberation Serif" w:hAnsi="Liberation Serif"/>
                <w:sz w:val="28"/>
                <w:szCs w:val="28"/>
              </w:rPr>
            </w:pPr>
            <w:r w:rsidRPr="00622F9E">
              <w:rPr>
                <w:rFonts w:ascii="Liberation Serif" w:hAnsi="Liberation Serif"/>
                <w:sz w:val="28"/>
                <w:szCs w:val="28"/>
              </w:rPr>
              <w:t>2020  -    343968,1</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2021  -    </w:t>
            </w:r>
            <w:r>
              <w:rPr>
                <w:rFonts w:ascii="Liberation Serif" w:hAnsi="Liberation Serif"/>
                <w:color w:val="000000"/>
              </w:rPr>
              <w:t>387808,6</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2022  -    </w:t>
            </w:r>
            <w:r>
              <w:rPr>
                <w:rFonts w:ascii="Liberation Serif" w:hAnsi="Liberation Serif"/>
              </w:rPr>
              <w:t>423262,0</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2023  -    </w:t>
            </w:r>
            <w:r>
              <w:rPr>
                <w:rFonts w:ascii="Liberation Serif" w:hAnsi="Liberation Serif"/>
              </w:rPr>
              <w:t>357963,8</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2024  -    </w:t>
            </w:r>
            <w:r>
              <w:rPr>
                <w:rFonts w:ascii="Liberation Serif" w:hAnsi="Liberation Serif"/>
              </w:rPr>
              <w:t>316548,8</w:t>
            </w:r>
            <w:r w:rsidRPr="00622F9E">
              <w:rPr>
                <w:rFonts w:ascii="Liberation Serif" w:hAnsi="Liberation Serif"/>
              </w:rPr>
              <w:t xml:space="preserve"> </w:t>
            </w:r>
          </w:p>
          <w:p w:rsidR="00400ECE" w:rsidRPr="00622F9E" w:rsidRDefault="00400ECE" w:rsidP="00400ECE">
            <w:pPr>
              <w:pStyle w:val="ConsPlusCell"/>
              <w:rPr>
                <w:rFonts w:ascii="Liberation Serif" w:hAnsi="Liberation Serif"/>
              </w:rPr>
            </w:pPr>
            <w:r w:rsidRPr="00622F9E">
              <w:rPr>
                <w:rFonts w:ascii="Liberation Serif" w:hAnsi="Liberation Serif"/>
              </w:rPr>
              <w:t>2025  -    425</w:t>
            </w:r>
            <w:r>
              <w:rPr>
                <w:rFonts w:ascii="Liberation Serif" w:hAnsi="Liberation Serif"/>
              </w:rPr>
              <w:t>812,8</w:t>
            </w:r>
          </w:p>
          <w:p w:rsidR="00400ECE" w:rsidRPr="00622F9E" w:rsidRDefault="00400ECE" w:rsidP="00400ECE">
            <w:pPr>
              <w:pStyle w:val="ConsPlusCell"/>
              <w:rPr>
                <w:rFonts w:ascii="Liberation Serif" w:hAnsi="Liberation Serif"/>
              </w:rPr>
            </w:pPr>
            <w:r w:rsidRPr="00622F9E">
              <w:rPr>
                <w:rFonts w:ascii="Liberation Serif" w:hAnsi="Liberation Serif"/>
              </w:rPr>
              <w:t>2026  -    446</w:t>
            </w:r>
            <w:r>
              <w:rPr>
                <w:rFonts w:ascii="Liberation Serif" w:hAnsi="Liberation Serif"/>
              </w:rPr>
              <w:t>822,3</w:t>
            </w:r>
          </w:p>
          <w:p w:rsidR="00400ECE" w:rsidRPr="00622F9E" w:rsidRDefault="00400ECE" w:rsidP="00400ECE">
            <w:pPr>
              <w:pStyle w:val="ConsPlusCell"/>
              <w:rPr>
                <w:rFonts w:ascii="Liberation Serif" w:hAnsi="Liberation Serif"/>
              </w:rPr>
            </w:pPr>
            <w:r w:rsidRPr="00622F9E">
              <w:rPr>
                <w:rFonts w:ascii="Liberation Serif" w:hAnsi="Liberation Serif"/>
              </w:rPr>
              <w:t>федеральный бюджет 10000,0</w:t>
            </w:r>
          </w:p>
          <w:p w:rsidR="00400ECE" w:rsidRPr="00622F9E" w:rsidRDefault="00400ECE" w:rsidP="00400ECE">
            <w:pPr>
              <w:pStyle w:val="ConsPlusCell"/>
              <w:rPr>
                <w:rFonts w:ascii="Liberation Serif" w:hAnsi="Liberation Serif"/>
                <w:i/>
                <w:iCs/>
              </w:rPr>
            </w:pPr>
            <w:r w:rsidRPr="00622F9E">
              <w:rPr>
                <w:rFonts w:ascii="Liberation Serif" w:hAnsi="Liberation Serif"/>
              </w:rPr>
              <w:t xml:space="preserve">в том числе: </w:t>
            </w:r>
          </w:p>
          <w:p w:rsidR="00400ECE" w:rsidRPr="00622F9E" w:rsidRDefault="00400ECE" w:rsidP="00400ECE">
            <w:pPr>
              <w:pStyle w:val="ConsPlusCell"/>
              <w:rPr>
                <w:rFonts w:ascii="Liberation Serif" w:hAnsi="Liberation Serif"/>
              </w:rPr>
            </w:pPr>
            <w:r w:rsidRPr="00622F9E">
              <w:rPr>
                <w:rFonts w:ascii="Liberation Serif" w:hAnsi="Liberation Serif"/>
              </w:rPr>
              <w:t>2020  -    0</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2021  -    </w:t>
            </w:r>
            <w:r w:rsidRPr="00622F9E">
              <w:rPr>
                <w:rFonts w:ascii="Liberation Serif" w:hAnsi="Liberation Serif"/>
                <w:color w:val="000000"/>
              </w:rPr>
              <w:t>0</w:t>
            </w:r>
          </w:p>
          <w:p w:rsidR="00400ECE" w:rsidRPr="00622F9E" w:rsidRDefault="00400ECE" w:rsidP="00400ECE">
            <w:pPr>
              <w:pStyle w:val="ConsPlusCell"/>
              <w:rPr>
                <w:rFonts w:ascii="Liberation Serif" w:hAnsi="Liberation Serif"/>
              </w:rPr>
            </w:pPr>
            <w:r w:rsidRPr="00622F9E">
              <w:rPr>
                <w:rFonts w:ascii="Liberation Serif" w:hAnsi="Liberation Serif"/>
              </w:rPr>
              <w:t>2022  -    10000,0</w:t>
            </w:r>
          </w:p>
          <w:p w:rsidR="00400ECE" w:rsidRPr="00622F9E" w:rsidRDefault="00400ECE" w:rsidP="00400ECE">
            <w:pPr>
              <w:pStyle w:val="ConsPlusCell"/>
              <w:rPr>
                <w:rFonts w:ascii="Liberation Serif" w:hAnsi="Liberation Serif"/>
              </w:rPr>
            </w:pPr>
            <w:r w:rsidRPr="00622F9E">
              <w:rPr>
                <w:rFonts w:ascii="Liberation Serif" w:hAnsi="Liberation Serif"/>
              </w:rPr>
              <w:t>2023  -    0</w:t>
            </w:r>
          </w:p>
          <w:p w:rsidR="00400ECE" w:rsidRPr="00622F9E" w:rsidRDefault="00400ECE" w:rsidP="00400ECE">
            <w:pPr>
              <w:pStyle w:val="ConsPlusCell"/>
              <w:rPr>
                <w:rFonts w:ascii="Liberation Serif" w:hAnsi="Liberation Serif"/>
              </w:rPr>
            </w:pPr>
            <w:r w:rsidRPr="00622F9E">
              <w:rPr>
                <w:rFonts w:ascii="Liberation Serif" w:hAnsi="Liberation Serif"/>
              </w:rPr>
              <w:t>2024  -    0</w:t>
            </w:r>
          </w:p>
          <w:p w:rsidR="00400ECE" w:rsidRPr="00622F9E" w:rsidRDefault="00400ECE" w:rsidP="00400ECE">
            <w:pPr>
              <w:pStyle w:val="ConsPlusCell"/>
              <w:rPr>
                <w:rFonts w:ascii="Liberation Serif" w:hAnsi="Liberation Serif"/>
              </w:rPr>
            </w:pPr>
            <w:r w:rsidRPr="00622F9E">
              <w:rPr>
                <w:rFonts w:ascii="Liberation Serif" w:hAnsi="Liberation Serif"/>
              </w:rPr>
              <w:lastRenderedPageBreak/>
              <w:t>2025  -    0</w:t>
            </w:r>
          </w:p>
          <w:p w:rsidR="00400ECE" w:rsidRPr="00622F9E" w:rsidRDefault="00400ECE" w:rsidP="00400ECE">
            <w:pPr>
              <w:pStyle w:val="ConsPlusCell"/>
              <w:rPr>
                <w:rFonts w:ascii="Liberation Serif" w:hAnsi="Liberation Serif"/>
              </w:rPr>
            </w:pPr>
            <w:r w:rsidRPr="00622F9E">
              <w:rPr>
                <w:rFonts w:ascii="Liberation Serif" w:hAnsi="Liberation Serif"/>
              </w:rPr>
              <w:t>2026  -    0</w:t>
            </w:r>
          </w:p>
          <w:p w:rsidR="00400ECE" w:rsidRPr="00622F9E" w:rsidRDefault="00400ECE" w:rsidP="00400ECE">
            <w:pPr>
              <w:pStyle w:val="ConsPlusCell"/>
              <w:rPr>
                <w:rFonts w:ascii="Liberation Serif" w:hAnsi="Liberation Serif"/>
              </w:rPr>
            </w:pPr>
            <w:r w:rsidRPr="00622F9E">
              <w:rPr>
                <w:rFonts w:ascii="Liberation Serif" w:hAnsi="Liberation Serif"/>
              </w:rPr>
              <w:t>областной бюджет  16321,7</w:t>
            </w:r>
          </w:p>
          <w:p w:rsidR="00400ECE" w:rsidRPr="00622F9E" w:rsidRDefault="00400ECE" w:rsidP="00400ECE">
            <w:pPr>
              <w:pStyle w:val="ConsPlusCell"/>
              <w:rPr>
                <w:rFonts w:ascii="Liberation Serif" w:hAnsi="Liberation Serif"/>
                <w:i/>
                <w:iCs/>
              </w:rPr>
            </w:pPr>
            <w:r w:rsidRPr="00622F9E">
              <w:rPr>
                <w:rFonts w:ascii="Liberation Serif" w:hAnsi="Liberation Serif"/>
              </w:rPr>
              <w:t xml:space="preserve">в том числе: </w:t>
            </w:r>
          </w:p>
          <w:p w:rsidR="00400ECE" w:rsidRPr="00622F9E" w:rsidRDefault="00400ECE" w:rsidP="00400ECE">
            <w:pPr>
              <w:pStyle w:val="ConsPlusCell"/>
              <w:rPr>
                <w:rFonts w:ascii="Liberation Serif" w:hAnsi="Liberation Serif"/>
              </w:rPr>
            </w:pPr>
            <w:r w:rsidRPr="00622F9E">
              <w:rPr>
                <w:rFonts w:ascii="Liberation Serif" w:hAnsi="Liberation Serif"/>
              </w:rPr>
              <w:t>2020  -    6446,6</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2021  -    </w:t>
            </w:r>
            <w:r w:rsidRPr="00622F9E">
              <w:rPr>
                <w:rFonts w:ascii="Liberation Serif" w:hAnsi="Liberation Serif"/>
                <w:color w:val="000000"/>
              </w:rPr>
              <w:t>7238,1</w:t>
            </w:r>
          </w:p>
          <w:p w:rsidR="00400ECE" w:rsidRPr="00622F9E" w:rsidRDefault="00400ECE" w:rsidP="00400ECE">
            <w:pPr>
              <w:pStyle w:val="ConsPlusCell"/>
              <w:rPr>
                <w:rFonts w:ascii="Liberation Serif" w:hAnsi="Liberation Serif"/>
              </w:rPr>
            </w:pPr>
            <w:r w:rsidRPr="00622F9E">
              <w:rPr>
                <w:rFonts w:ascii="Liberation Serif" w:hAnsi="Liberation Serif"/>
              </w:rPr>
              <w:t>2022  -    2637,0</w:t>
            </w:r>
          </w:p>
          <w:p w:rsidR="00400ECE" w:rsidRPr="00622F9E" w:rsidRDefault="00400ECE" w:rsidP="00400ECE">
            <w:pPr>
              <w:pStyle w:val="ConsPlusCell"/>
              <w:rPr>
                <w:rFonts w:ascii="Liberation Serif" w:hAnsi="Liberation Serif"/>
              </w:rPr>
            </w:pPr>
            <w:r w:rsidRPr="00622F9E">
              <w:rPr>
                <w:rFonts w:ascii="Liberation Serif" w:hAnsi="Liberation Serif"/>
              </w:rPr>
              <w:t>2023  -    0</w:t>
            </w:r>
          </w:p>
          <w:p w:rsidR="00400ECE" w:rsidRPr="00622F9E" w:rsidRDefault="00400ECE" w:rsidP="00400ECE">
            <w:pPr>
              <w:pStyle w:val="ConsPlusCell"/>
              <w:rPr>
                <w:rFonts w:ascii="Liberation Serif" w:hAnsi="Liberation Serif"/>
              </w:rPr>
            </w:pPr>
            <w:r w:rsidRPr="00622F9E">
              <w:rPr>
                <w:rFonts w:ascii="Liberation Serif" w:hAnsi="Liberation Serif"/>
              </w:rPr>
              <w:t>2024  -    0</w:t>
            </w:r>
          </w:p>
          <w:p w:rsidR="00400ECE" w:rsidRPr="00622F9E" w:rsidRDefault="00400ECE" w:rsidP="00400ECE">
            <w:pPr>
              <w:pStyle w:val="ConsPlusCell"/>
              <w:rPr>
                <w:rFonts w:ascii="Liberation Serif" w:hAnsi="Liberation Serif"/>
              </w:rPr>
            </w:pPr>
            <w:r w:rsidRPr="00622F9E">
              <w:rPr>
                <w:rFonts w:ascii="Liberation Serif" w:hAnsi="Liberation Serif"/>
              </w:rPr>
              <w:t>2025  -    0</w:t>
            </w:r>
          </w:p>
          <w:p w:rsidR="00400ECE" w:rsidRPr="00622F9E" w:rsidRDefault="00400ECE" w:rsidP="00400ECE">
            <w:pPr>
              <w:pStyle w:val="ConsPlusCell"/>
              <w:rPr>
                <w:rFonts w:ascii="Liberation Serif" w:hAnsi="Liberation Serif"/>
              </w:rPr>
            </w:pPr>
            <w:r w:rsidRPr="00622F9E">
              <w:rPr>
                <w:rFonts w:ascii="Liberation Serif" w:hAnsi="Liberation Serif"/>
              </w:rPr>
              <w:t>2026  -    0</w:t>
            </w:r>
          </w:p>
          <w:p w:rsidR="00400ECE" w:rsidRPr="00622F9E" w:rsidRDefault="00400ECE" w:rsidP="00400ECE">
            <w:pPr>
              <w:pStyle w:val="ConsPlusCell"/>
              <w:rPr>
                <w:rFonts w:ascii="Liberation Serif" w:hAnsi="Liberation Serif"/>
              </w:rPr>
            </w:pPr>
            <w:r w:rsidRPr="00622F9E">
              <w:rPr>
                <w:rFonts w:ascii="Liberation Serif" w:hAnsi="Liberation Serif"/>
                <w:b/>
                <w:bCs/>
              </w:rPr>
              <w:t>местный  бюджет</w:t>
            </w:r>
            <w:r w:rsidRPr="00622F9E">
              <w:rPr>
                <w:rFonts w:ascii="Liberation Serif" w:hAnsi="Liberation Serif"/>
              </w:rPr>
              <w:t xml:space="preserve">: </w:t>
            </w:r>
            <w:r>
              <w:rPr>
                <w:rFonts w:ascii="Liberation Serif" w:hAnsi="Liberation Serif"/>
              </w:rPr>
              <w:t>2406279,2</w:t>
            </w:r>
          </w:p>
          <w:p w:rsidR="00400ECE" w:rsidRPr="00622F9E" w:rsidRDefault="00400ECE" w:rsidP="00400ECE">
            <w:pPr>
              <w:pStyle w:val="ConsPlusCell"/>
              <w:rPr>
                <w:rFonts w:ascii="Liberation Serif" w:hAnsi="Liberation Serif"/>
                <w:i/>
                <w:iCs/>
              </w:rPr>
            </w:pPr>
            <w:r w:rsidRPr="00622F9E">
              <w:rPr>
                <w:rFonts w:ascii="Liberation Serif" w:hAnsi="Liberation Serif"/>
              </w:rPr>
              <w:t xml:space="preserve">в том числе: </w:t>
            </w:r>
          </w:p>
          <w:p w:rsidR="00400ECE" w:rsidRPr="00622F9E" w:rsidRDefault="00400ECE" w:rsidP="00400ECE">
            <w:pPr>
              <w:pStyle w:val="ConsPlusCell"/>
              <w:rPr>
                <w:rFonts w:ascii="Liberation Serif" w:hAnsi="Liberation Serif"/>
              </w:rPr>
            </w:pPr>
            <w:r w:rsidRPr="00622F9E">
              <w:rPr>
                <w:rFonts w:ascii="Liberation Serif" w:hAnsi="Liberation Serif"/>
              </w:rPr>
              <w:t>2020  -    300587,6</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2021  -    </w:t>
            </w:r>
            <w:r w:rsidRPr="00622F9E">
              <w:rPr>
                <w:rFonts w:ascii="Liberation Serif" w:hAnsi="Liberation Serif"/>
                <w:color w:val="000000"/>
              </w:rPr>
              <w:t>331713,7</w:t>
            </w:r>
          </w:p>
          <w:p w:rsidR="00400ECE" w:rsidRPr="00622F9E" w:rsidRDefault="00400ECE" w:rsidP="00400ECE">
            <w:pPr>
              <w:pStyle w:val="ConsPlusCell"/>
              <w:rPr>
                <w:rFonts w:ascii="Liberation Serif" w:hAnsi="Liberation Serif"/>
              </w:rPr>
            </w:pPr>
            <w:r w:rsidRPr="00622F9E">
              <w:rPr>
                <w:rFonts w:ascii="Liberation Serif" w:hAnsi="Liberation Serif"/>
              </w:rPr>
              <w:t>2022  -    374400,4</w:t>
            </w:r>
          </w:p>
          <w:p w:rsidR="00400ECE" w:rsidRPr="00622F9E" w:rsidRDefault="00400ECE" w:rsidP="00400ECE">
            <w:pPr>
              <w:pStyle w:val="ConsPlusCell"/>
              <w:rPr>
                <w:rFonts w:ascii="Liberation Serif" w:hAnsi="Liberation Serif"/>
              </w:rPr>
            </w:pPr>
            <w:r w:rsidRPr="00622F9E">
              <w:rPr>
                <w:rFonts w:ascii="Liberation Serif" w:hAnsi="Liberation Serif"/>
              </w:rPr>
              <w:t>2023  -    321710,0</w:t>
            </w:r>
          </w:p>
          <w:p w:rsidR="00400ECE" w:rsidRPr="00622F9E" w:rsidRDefault="00400ECE" w:rsidP="00400ECE">
            <w:pPr>
              <w:pStyle w:val="ConsPlusCell"/>
              <w:rPr>
                <w:rFonts w:ascii="Liberation Serif" w:hAnsi="Liberation Serif"/>
              </w:rPr>
            </w:pPr>
            <w:r w:rsidRPr="00622F9E">
              <w:rPr>
                <w:rFonts w:ascii="Liberation Serif" w:hAnsi="Liberation Serif"/>
              </w:rPr>
              <w:t>2024  -    280030,0</w:t>
            </w:r>
          </w:p>
          <w:p w:rsidR="00400ECE" w:rsidRPr="00622F9E" w:rsidRDefault="00400ECE" w:rsidP="00400ECE">
            <w:pPr>
              <w:pStyle w:val="ConsPlusCell"/>
              <w:rPr>
                <w:rFonts w:ascii="Liberation Serif" w:hAnsi="Liberation Serif"/>
              </w:rPr>
            </w:pPr>
            <w:r w:rsidRPr="00622F9E">
              <w:rPr>
                <w:rFonts w:ascii="Liberation Serif" w:hAnsi="Liberation Serif"/>
              </w:rPr>
              <w:t>2025  -    388414,2</w:t>
            </w:r>
          </w:p>
          <w:p w:rsidR="00400ECE" w:rsidRPr="00622F9E" w:rsidRDefault="00400ECE" w:rsidP="00400ECE">
            <w:pPr>
              <w:pStyle w:val="ConsPlusCell"/>
              <w:rPr>
                <w:rFonts w:ascii="Liberation Serif" w:hAnsi="Liberation Serif"/>
              </w:rPr>
            </w:pPr>
            <w:r w:rsidRPr="00622F9E">
              <w:rPr>
                <w:rFonts w:ascii="Liberation Serif" w:hAnsi="Liberation Serif"/>
              </w:rPr>
              <w:t>2026  -    409423,7</w:t>
            </w:r>
          </w:p>
          <w:p w:rsidR="00400ECE" w:rsidRPr="00622F9E" w:rsidRDefault="00400ECE" w:rsidP="00400ECE">
            <w:pPr>
              <w:pStyle w:val="ConsPlusCell"/>
              <w:rPr>
                <w:rFonts w:ascii="Liberation Serif" w:hAnsi="Liberation Serif"/>
              </w:rPr>
            </w:pPr>
            <w:r w:rsidRPr="00622F9E">
              <w:rPr>
                <w:rFonts w:ascii="Liberation Serif" w:hAnsi="Liberation Serif"/>
                <w:b/>
                <w:bCs/>
              </w:rPr>
              <w:t>внебюджетные источники</w:t>
            </w:r>
            <w:r w:rsidRPr="00622F9E">
              <w:rPr>
                <w:rFonts w:ascii="Liberation Serif" w:hAnsi="Liberation Serif"/>
              </w:rPr>
              <w:t>: 26</w:t>
            </w:r>
            <w:r>
              <w:rPr>
                <w:rFonts w:ascii="Liberation Serif" w:hAnsi="Liberation Serif"/>
              </w:rPr>
              <w:t>9585,5</w:t>
            </w:r>
          </w:p>
          <w:p w:rsidR="00400ECE" w:rsidRPr="00622F9E" w:rsidRDefault="00400ECE" w:rsidP="00400ECE">
            <w:pPr>
              <w:pStyle w:val="ConsPlusCell"/>
              <w:rPr>
                <w:rFonts w:ascii="Liberation Serif" w:hAnsi="Liberation Serif"/>
                <w:i/>
                <w:iCs/>
              </w:rPr>
            </w:pPr>
            <w:r w:rsidRPr="00622F9E">
              <w:rPr>
                <w:rFonts w:ascii="Liberation Serif" w:hAnsi="Liberation Serif"/>
              </w:rPr>
              <w:t xml:space="preserve">в том числе: </w:t>
            </w:r>
          </w:p>
          <w:p w:rsidR="00400ECE" w:rsidRPr="00622F9E" w:rsidRDefault="00400ECE" w:rsidP="00400ECE">
            <w:pPr>
              <w:pStyle w:val="ConsPlusCell"/>
              <w:rPr>
                <w:rFonts w:ascii="Liberation Serif" w:hAnsi="Liberation Serif"/>
              </w:rPr>
            </w:pPr>
            <w:r w:rsidRPr="00622F9E">
              <w:rPr>
                <w:rFonts w:ascii="Liberation Serif" w:hAnsi="Liberation Serif"/>
              </w:rPr>
              <w:t>2020  -    36933,9</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2021  -    </w:t>
            </w:r>
            <w:r w:rsidRPr="00622F9E">
              <w:rPr>
                <w:rFonts w:ascii="Liberation Serif" w:hAnsi="Liberation Serif"/>
                <w:color w:val="000000"/>
              </w:rPr>
              <w:t>48856,8</w:t>
            </w:r>
          </w:p>
          <w:p w:rsidR="00400ECE" w:rsidRPr="00622F9E" w:rsidRDefault="00400ECE" w:rsidP="00400ECE">
            <w:pPr>
              <w:pStyle w:val="ConsPlusCell"/>
              <w:rPr>
                <w:rFonts w:ascii="Liberation Serif" w:hAnsi="Liberation Serif"/>
              </w:rPr>
            </w:pPr>
            <w:r w:rsidRPr="00622F9E">
              <w:rPr>
                <w:rFonts w:ascii="Liberation Serif" w:hAnsi="Liberation Serif"/>
              </w:rPr>
              <w:t>2022  -    36225,0</w:t>
            </w:r>
          </w:p>
          <w:p w:rsidR="00400ECE" w:rsidRPr="00622F9E" w:rsidRDefault="00400ECE" w:rsidP="00400ECE">
            <w:pPr>
              <w:pStyle w:val="ConsPlusCell"/>
              <w:rPr>
                <w:rFonts w:ascii="Liberation Serif" w:hAnsi="Liberation Serif"/>
              </w:rPr>
            </w:pPr>
            <w:r w:rsidRPr="00622F9E">
              <w:rPr>
                <w:rFonts w:ascii="Liberation Serif" w:hAnsi="Liberation Serif"/>
              </w:rPr>
              <w:t>2023  -    36253,8</w:t>
            </w:r>
          </w:p>
          <w:p w:rsidR="00400ECE" w:rsidRPr="00622F9E" w:rsidRDefault="00400ECE" w:rsidP="00400ECE">
            <w:pPr>
              <w:pStyle w:val="ConsPlusCell"/>
              <w:rPr>
                <w:rFonts w:ascii="Liberation Serif" w:hAnsi="Liberation Serif"/>
              </w:rPr>
            </w:pPr>
            <w:r w:rsidRPr="00622F9E">
              <w:rPr>
                <w:rFonts w:ascii="Liberation Serif" w:hAnsi="Liberation Serif"/>
              </w:rPr>
              <w:t>2024  -    36518,8</w:t>
            </w:r>
          </w:p>
          <w:p w:rsidR="00400ECE" w:rsidRPr="00622F9E" w:rsidRDefault="00400ECE" w:rsidP="00400ECE">
            <w:pPr>
              <w:pStyle w:val="ConsPlusCell"/>
              <w:rPr>
                <w:rFonts w:ascii="Liberation Serif" w:hAnsi="Liberation Serif"/>
              </w:rPr>
            </w:pPr>
            <w:r w:rsidRPr="00622F9E">
              <w:rPr>
                <w:rFonts w:ascii="Liberation Serif" w:hAnsi="Liberation Serif"/>
              </w:rPr>
              <w:t xml:space="preserve">2025  -    </w:t>
            </w:r>
            <w:r>
              <w:rPr>
                <w:rFonts w:ascii="Liberation Serif" w:hAnsi="Liberation Serif"/>
              </w:rPr>
              <w:t>37398,6</w:t>
            </w:r>
          </w:p>
          <w:p w:rsidR="00C75C33" w:rsidRPr="00C75C33" w:rsidRDefault="00400ECE" w:rsidP="00400ECE">
            <w:pPr>
              <w:widowControl w:val="0"/>
              <w:spacing w:after="0" w:line="240" w:lineRule="auto"/>
              <w:jc w:val="both"/>
              <w:outlineLvl w:val="0"/>
              <w:rPr>
                <w:rFonts w:ascii="Liberation Serif" w:hAnsi="Liberation Serif"/>
                <w:sz w:val="28"/>
                <w:szCs w:val="28"/>
              </w:rPr>
            </w:pPr>
            <w:r w:rsidRPr="00622F9E">
              <w:rPr>
                <w:rFonts w:ascii="Liberation Serif" w:hAnsi="Liberation Serif"/>
                <w:sz w:val="28"/>
                <w:szCs w:val="28"/>
              </w:rPr>
              <w:t xml:space="preserve">2026  -   </w:t>
            </w:r>
            <w:r w:rsidRPr="00327529">
              <w:rPr>
                <w:rFonts w:ascii="Liberation Serif" w:hAnsi="Liberation Serif"/>
                <w:sz w:val="28"/>
                <w:szCs w:val="28"/>
              </w:rPr>
              <w:t>37398,6</w:t>
            </w:r>
          </w:p>
        </w:tc>
      </w:tr>
      <w:tr w:rsidR="00C75C33"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spacing w:after="0" w:line="240" w:lineRule="auto"/>
              <w:rPr>
                <w:rFonts w:ascii="Liberation Serif" w:hAnsi="Liberation Serif"/>
                <w:sz w:val="28"/>
                <w:szCs w:val="28"/>
              </w:rPr>
            </w:pPr>
            <w:proofErr w:type="spellStart"/>
            <w:r w:rsidRPr="00C75C33">
              <w:rPr>
                <w:rFonts w:ascii="Liberation Serif" w:hAnsi="Liberation Serif"/>
                <w:sz w:val="28"/>
                <w:szCs w:val="28"/>
              </w:rPr>
              <w:lastRenderedPageBreak/>
              <w:t>Справочно</w:t>
            </w:r>
            <w:proofErr w:type="spellEnd"/>
            <w:r w:rsidRPr="00C75C33">
              <w:rPr>
                <w:rFonts w:ascii="Liberation Serif" w:hAnsi="Liberation Serif"/>
                <w:sz w:val="28"/>
                <w:szCs w:val="28"/>
              </w:rPr>
              <w:t>: объем налоговых расходов городского округа в рамках реализации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ВСЕГО: 19003,22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 xml:space="preserve">в том числе: </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2020  -    4122,5</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2021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2022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2023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2024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2025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2026  -    2480,12</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A32E8D" w:rsidP="00C75C33">
            <w:pPr>
              <w:spacing w:after="0" w:line="240" w:lineRule="auto"/>
              <w:rPr>
                <w:rFonts w:ascii="Liberation Serif" w:hAnsi="Liberation Serif"/>
                <w:sz w:val="28"/>
                <w:szCs w:val="28"/>
              </w:rPr>
            </w:pPr>
            <w:hyperlink r:id="rId8" w:history="1">
              <w:r w:rsidR="00E74B70" w:rsidRPr="00DE2B3C">
                <w:rPr>
                  <w:rStyle w:val="a6"/>
                  <w:rFonts w:ascii="Liberation Serif" w:hAnsi="Liberation Serif"/>
                  <w:sz w:val="28"/>
                  <w:szCs w:val="28"/>
                </w:rPr>
                <w:t>http://kamensk-uralskiy.ru</w:t>
              </w:r>
            </w:hyperlink>
          </w:p>
          <w:p w:rsidR="00E74B70" w:rsidRPr="00DE2B3C" w:rsidRDefault="00A32E8D" w:rsidP="00C75C33">
            <w:pPr>
              <w:spacing w:after="0" w:line="240" w:lineRule="auto"/>
              <w:rPr>
                <w:rFonts w:ascii="Liberation Serif" w:hAnsi="Liberation Serif"/>
                <w:sz w:val="28"/>
                <w:szCs w:val="28"/>
              </w:rPr>
            </w:pPr>
            <w:hyperlink r:id="rId9" w:history="1">
              <w:r w:rsidR="00E74B70" w:rsidRPr="00DE2B3C">
                <w:rPr>
                  <w:rStyle w:val="a6"/>
                  <w:rFonts w:ascii="Liberation Serif" w:hAnsi="Liberation Serif"/>
                  <w:sz w:val="28"/>
                  <w:szCs w:val="28"/>
                </w:rPr>
                <w:t>http://культура-каменск.рф</w:t>
              </w:r>
            </w:hyperlink>
          </w:p>
        </w:tc>
      </w:tr>
    </w:tbl>
    <w:p w:rsidR="00E74B70" w:rsidRDefault="00E74B70" w:rsidP="00E74B70">
      <w:pPr>
        <w:pStyle w:val="ConsPlusNormal"/>
        <w:jc w:val="center"/>
        <w:rPr>
          <w:rFonts w:ascii="Liberation Serif" w:hAnsi="Liberation Serif" w:cs="Times New Roman"/>
          <w:sz w:val="28"/>
          <w:szCs w:val="28"/>
        </w:rPr>
      </w:pPr>
    </w:p>
    <w:p w:rsidR="00400ECE" w:rsidRDefault="00400ECE" w:rsidP="00E74B70">
      <w:pPr>
        <w:pStyle w:val="ConsPlusNormal"/>
        <w:jc w:val="center"/>
        <w:rPr>
          <w:rFonts w:ascii="Liberation Serif" w:hAnsi="Liberation Serif" w:cs="Times New Roman"/>
          <w:sz w:val="28"/>
          <w:szCs w:val="28"/>
        </w:rPr>
      </w:pPr>
    </w:p>
    <w:p w:rsidR="00400ECE" w:rsidRPr="00DE2B3C" w:rsidRDefault="00400ECE" w:rsidP="00E74B70">
      <w:pPr>
        <w:pStyle w:val="ConsPlusNormal"/>
        <w:jc w:val="center"/>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lastRenderedPageBreak/>
        <w:t xml:space="preserve">РАЗДЕЛ </w:t>
      </w:r>
      <w:r w:rsidRPr="00DE2B3C">
        <w:rPr>
          <w:rFonts w:ascii="Liberation Serif" w:hAnsi="Liberation Serif" w:cs="Times New Roman"/>
          <w:sz w:val="28"/>
          <w:szCs w:val="28"/>
          <w:lang w:val="en-US"/>
        </w:rPr>
        <w:t>I</w:t>
      </w:r>
    </w:p>
    <w:p w:rsidR="00E74B70" w:rsidRPr="00DE2B3C" w:rsidRDefault="00E74B70" w:rsidP="00E74B70">
      <w:pPr>
        <w:widowControl w:val="0"/>
        <w:autoSpaceDE w:val="0"/>
        <w:autoSpaceDN w:val="0"/>
        <w:adjustRightInd w:val="0"/>
        <w:jc w:val="center"/>
        <w:rPr>
          <w:rFonts w:ascii="Liberation Serif" w:hAnsi="Liberation Serif"/>
          <w:b/>
          <w:bCs/>
          <w:sz w:val="28"/>
          <w:szCs w:val="28"/>
        </w:rPr>
      </w:pPr>
      <w:r w:rsidRPr="00DE2B3C">
        <w:rPr>
          <w:rFonts w:ascii="Liberation Serif" w:hAnsi="Liberation Serif"/>
          <w:b/>
          <w:bCs/>
          <w:sz w:val="28"/>
          <w:szCs w:val="28"/>
        </w:rPr>
        <w:t>Характеристика и анализ текущего состояния сферы культуры Каменск-Уральского городского округа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По состоянию на 1 сентября 2019 года сеть муниципальных учреждений культуры и дополнительного образования в области иску</w:t>
      </w:r>
      <w:proofErr w:type="gramStart"/>
      <w:r w:rsidRPr="00DE2B3C">
        <w:rPr>
          <w:rFonts w:ascii="Liberation Serif" w:hAnsi="Liberation Serif"/>
          <w:sz w:val="28"/>
          <w:szCs w:val="28"/>
        </w:rPr>
        <w:t>сств вкл</w:t>
      </w:r>
      <w:proofErr w:type="gramEnd"/>
      <w:r w:rsidRPr="00DE2B3C">
        <w:rPr>
          <w:rFonts w:ascii="Liberation Serif" w:hAnsi="Liberation Serif"/>
          <w:sz w:val="28"/>
          <w:szCs w:val="28"/>
        </w:rPr>
        <w:t>ючает 13 учреждений.</w:t>
      </w:r>
    </w:p>
    <w:p w:rsidR="00E74B70" w:rsidRPr="00DE2B3C" w:rsidRDefault="00E74B70" w:rsidP="00E74B70">
      <w:pPr>
        <w:tabs>
          <w:tab w:val="left" w:pos="1134"/>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В городе работает одно профессиональное учреждение культуры – Муниципальное автономное учреждение культуры «Театр драмы города Каменска-Уральского» (далее по тексту Театр драмы). Информационно-библиотечное обслуживание населения обеспечивает Муниципальное бюджетное учреждение культуры «Централизованная библиотечная система» (далее по тексту ЦБС), состоящая из 14 муниципальных библиотек. </w:t>
      </w:r>
      <w:proofErr w:type="spellStart"/>
      <w:r w:rsidRPr="00DE2B3C">
        <w:rPr>
          <w:rFonts w:ascii="Liberation Serif" w:hAnsi="Liberation Serif"/>
          <w:sz w:val="28"/>
          <w:szCs w:val="28"/>
        </w:rPr>
        <w:t>Культурно-досуговую</w:t>
      </w:r>
      <w:proofErr w:type="spellEnd"/>
      <w:r w:rsidRPr="00DE2B3C">
        <w:rPr>
          <w:rFonts w:ascii="Liberation Serif" w:hAnsi="Liberation Serif"/>
          <w:sz w:val="28"/>
          <w:szCs w:val="28"/>
        </w:rPr>
        <w:t xml:space="preserve">, концертную деятельность, поддержку народного и любительского художественного творчества осуществляют 5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Сохранность и популяризацию музейного фонда обеспечивает Муниципальное бюджетное учреждение культуры «Каменск-Уральский краеведческий музей им. И.Я. </w:t>
      </w:r>
      <w:proofErr w:type="spellStart"/>
      <w:r w:rsidRPr="00DE2B3C">
        <w:rPr>
          <w:rFonts w:ascii="Liberation Serif" w:hAnsi="Liberation Serif"/>
          <w:sz w:val="28"/>
          <w:szCs w:val="28"/>
        </w:rPr>
        <w:t>Стяжкина</w:t>
      </w:r>
      <w:proofErr w:type="spellEnd"/>
      <w:r w:rsidRPr="00DE2B3C">
        <w:rPr>
          <w:rFonts w:ascii="Liberation Serif" w:hAnsi="Liberation Serif"/>
          <w:sz w:val="28"/>
          <w:szCs w:val="28"/>
        </w:rPr>
        <w:t>» (далее по тексту Краеведческий музей, музей). Дополнительное образование в области искусства осуществляют 5 муниципальных учреждений: три музыкальные школы и две школы искусств.</w:t>
      </w:r>
    </w:p>
    <w:p w:rsidR="00E74B70" w:rsidRPr="00DE2B3C" w:rsidRDefault="00E74B70" w:rsidP="00E74B70">
      <w:pPr>
        <w:pStyle w:val="a4"/>
        <w:ind w:firstLine="709"/>
        <w:jc w:val="both"/>
        <w:rPr>
          <w:rFonts w:ascii="Liberation Serif" w:hAnsi="Liberation Serif" w:cs="Times New Roman"/>
          <w:sz w:val="28"/>
          <w:szCs w:val="28"/>
        </w:rPr>
      </w:pPr>
      <w:proofErr w:type="gramStart"/>
      <w:r w:rsidRPr="00DE2B3C">
        <w:rPr>
          <w:rFonts w:ascii="Liberation Serif" w:hAnsi="Liberation Serif"/>
          <w:sz w:val="28"/>
          <w:szCs w:val="28"/>
        </w:rPr>
        <w:t xml:space="preserve">В январе 2019 года сеть муниципальных учреждений сферы культуры претерпела изменения: с целью укрупнения и объединения ресурсов МАУК «Выставочный зал» был реорганизован путем присоединения к МБУК «Краеведческий музей», </w:t>
      </w:r>
      <w:r w:rsidRPr="00DE2B3C">
        <w:rPr>
          <w:rFonts w:ascii="Liberation Serif" w:hAnsi="Liberation Serif" w:cs="Times New Roman"/>
          <w:sz w:val="28"/>
          <w:szCs w:val="28"/>
        </w:rPr>
        <w:t>во исполнение перечня поручений Президента Российской Федерации от 25.12.2017 №Пр-2692 Министерством культуры Российской Федерации утвержден План мероприятий («дорожная карта») по перспективному развитию детских школ искусств по видам искусств на 2018-2022 годы, в</w:t>
      </w:r>
      <w:proofErr w:type="gramEnd"/>
      <w:r w:rsidRPr="00DE2B3C">
        <w:rPr>
          <w:rFonts w:ascii="Liberation Serif" w:hAnsi="Liberation Serif" w:cs="Times New Roman"/>
          <w:sz w:val="28"/>
          <w:szCs w:val="28"/>
        </w:rPr>
        <w:t xml:space="preserve"> </w:t>
      </w:r>
      <w:proofErr w:type="gramStart"/>
      <w:r w:rsidRPr="00DE2B3C">
        <w:rPr>
          <w:rFonts w:ascii="Liberation Serif" w:hAnsi="Liberation Serif" w:cs="Times New Roman"/>
          <w:sz w:val="28"/>
          <w:szCs w:val="28"/>
        </w:rPr>
        <w:t>соответствии</w:t>
      </w:r>
      <w:proofErr w:type="gramEnd"/>
      <w:r w:rsidRPr="00DE2B3C">
        <w:rPr>
          <w:rFonts w:ascii="Liberation Serif" w:hAnsi="Liberation Serif" w:cs="Times New Roman"/>
          <w:sz w:val="28"/>
          <w:szCs w:val="28"/>
        </w:rPr>
        <w:t xml:space="preserve"> с ним с января 2019 года </w:t>
      </w:r>
      <w:r w:rsidRPr="00DE2B3C">
        <w:rPr>
          <w:rFonts w:ascii="Liberation Serif" w:hAnsi="Liberation Serif"/>
          <w:sz w:val="28"/>
          <w:szCs w:val="28"/>
        </w:rPr>
        <w:t xml:space="preserve">две детские художественные школы были переданы в ведение органов управления культурой Свердловской области. Еще 3 детские музыкальные школы и одна школа искусств также будут переданы в ведение органов управления культурой </w:t>
      </w:r>
      <w:r w:rsidRPr="00DE2B3C">
        <w:rPr>
          <w:rFonts w:ascii="Liberation Serif" w:hAnsi="Liberation Serif" w:cs="Times New Roman"/>
          <w:sz w:val="28"/>
          <w:szCs w:val="28"/>
        </w:rPr>
        <w:t>субъекта Российской Федерации</w:t>
      </w:r>
      <w:r w:rsidRPr="00DE2B3C">
        <w:rPr>
          <w:rFonts w:ascii="Liberation Serif" w:hAnsi="Liberation Serif"/>
          <w:sz w:val="28"/>
          <w:szCs w:val="28"/>
        </w:rPr>
        <w:t xml:space="preserve"> с января 2020 года. В муниципальном подчинении с января 2020 года останется только одна детская школа искусств.</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На протяжении последних лет высоким остается количество и качество мероприятий, проведенных Театром драмы. Новые постановки осуществляются как собственными силами, так и с приглашением ведущих режиссеров и постановщиков, в том числе за счет мер государственной поддержки и участия в </w:t>
      </w:r>
      <w:proofErr w:type="spellStart"/>
      <w:r w:rsidRPr="00DE2B3C">
        <w:rPr>
          <w:rFonts w:ascii="Liberation Serif" w:hAnsi="Liberation Serif"/>
          <w:sz w:val="28"/>
          <w:szCs w:val="28"/>
          <w:lang w:eastAsia="en-US"/>
        </w:rPr>
        <w:t>грантовых</w:t>
      </w:r>
      <w:proofErr w:type="spellEnd"/>
      <w:r w:rsidRPr="00DE2B3C">
        <w:rPr>
          <w:rFonts w:ascii="Liberation Serif" w:hAnsi="Liberation Serif"/>
          <w:sz w:val="28"/>
          <w:szCs w:val="28"/>
          <w:lang w:eastAsia="en-US"/>
        </w:rPr>
        <w:t xml:space="preserve"> конкурсах. В 2018 году Театр драмы выпустил 9 премьерных спектаклей и организовал прокат 345 постановок с охватом 42 тыс. зрителей. </w:t>
      </w:r>
      <w:r w:rsidRPr="00DE2B3C">
        <w:rPr>
          <w:rFonts w:ascii="Liberation Serif" w:hAnsi="Liberation Serif"/>
          <w:sz w:val="28"/>
          <w:szCs w:val="28"/>
          <w:lang w:eastAsia="ar-SA"/>
        </w:rPr>
        <w:t>Статус и авторитет Театра драмы в театральных кругах обусловлены</w:t>
      </w:r>
      <w:r w:rsidRPr="00DE2B3C">
        <w:rPr>
          <w:rFonts w:ascii="Liberation Serif" w:hAnsi="Liberation Serif"/>
          <w:sz w:val="28"/>
          <w:szCs w:val="28"/>
        </w:rPr>
        <w:t xml:space="preserve"> </w:t>
      </w:r>
      <w:r w:rsidRPr="00DE2B3C">
        <w:rPr>
          <w:rFonts w:ascii="Liberation Serif" w:hAnsi="Liberation Serif"/>
          <w:sz w:val="28"/>
          <w:szCs w:val="28"/>
          <w:lang w:eastAsia="ar-SA"/>
        </w:rPr>
        <w:t xml:space="preserve">художественным уровнем спектаклей, участием в фестивалях (в т.ч. международных), расширением границ гастролей, продвижением театра и его сотрудничеством с известными российскими и зарубежными специалистами в области театрального искусства. Театр - постоянный участник известных </w:t>
      </w:r>
      <w:r w:rsidRPr="00DE2B3C">
        <w:rPr>
          <w:rFonts w:ascii="Liberation Serif" w:hAnsi="Liberation Serif"/>
          <w:sz w:val="28"/>
          <w:szCs w:val="28"/>
          <w:lang w:eastAsia="ar-SA"/>
        </w:rPr>
        <w:lastRenderedPageBreak/>
        <w:t>театральных фестивалей, на высоком уровне представляет город и область в различных регионах</w:t>
      </w:r>
      <w:r w:rsidRPr="00DE2B3C">
        <w:rPr>
          <w:rFonts w:ascii="Liberation Serif" w:hAnsi="Liberation Serif"/>
          <w:sz w:val="28"/>
          <w:szCs w:val="28"/>
          <w:lang w:eastAsia="en-US"/>
        </w:rPr>
        <w:t>.</w:t>
      </w:r>
    </w:p>
    <w:p w:rsidR="00E74B70" w:rsidRPr="00DE2B3C" w:rsidRDefault="00E74B70" w:rsidP="00E74B70">
      <w:pPr>
        <w:suppressAutoHyphens/>
        <w:spacing w:after="0" w:line="240" w:lineRule="auto"/>
        <w:ind w:firstLine="709"/>
        <w:jc w:val="both"/>
        <w:rPr>
          <w:rFonts w:ascii="Liberation Serif" w:hAnsi="Liberation Serif"/>
          <w:sz w:val="28"/>
          <w:szCs w:val="28"/>
          <w:lang w:eastAsia="ar-SA"/>
        </w:rPr>
      </w:pPr>
      <w:r w:rsidRPr="00DE2B3C">
        <w:rPr>
          <w:rFonts w:ascii="Liberation Serif" w:hAnsi="Liberation Serif"/>
          <w:sz w:val="28"/>
          <w:szCs w:val="28"/>
        </w:rPr>
        <w:t>В 2019 году в здании театра были проведены значительные ремонтные работы: заменены витражи, обновлен фасад, пространство перед входом в театр, отремонтирован большой зал, заменены кресла. Однако прое</w:t>
      </w:r>
      <w:proofErr w:type="gramStart"/>
      <w:r w:rsidRPr="00DE2B3C">
        <w:rPr>
          <w:rFonts w:ascii="Liberation Serif" w:hAnsi="Liberation Serif"/>
          <w:sz w:val="28"/>
          <w:szCs w:val="28"/>
        </w:rPr>
        <w:t>кт стр</w:t>
      </w:r>
      <w:proofErr w:type="gramEnd"/>
      <w:r w:rsidRPr="00DE2B3C">
        <w:rPr>
          <w:rFonts w:ascii="Liberation Serif" w:hAnsi="Liberation Serif"/>
          <w:sz w:val="28"/>
          <w:szCs w:val="28"/>
        </w:rPr>
        <w:t xml:space="preserve">оительства нового здания театра все еще ждет реализации. </w:t>
      </w:r>
      <w:r w:rsidRPr="00DE2B3C">
        <w:rPr>
          <w:rFonts w:ascii="Liberation Serif" w:hAnsi="Liberation Serif"/>
          <w:sz w:val="28"/>
          <w:szCs w:val="28"/>
          <w:lang w:eastAsia="ar-SA"/>
        </w:rPr>
        <w:t>Новое здание позволит поднять технический уровень театра, создать более комфортную среду для посетителей, даст возможность организовывать театральные фестивали, повысит статус города.</w:t>
      </w:r>
    </w:p>
    <w:p w:rsidR="00E74B70" w:rsidRPr="00DE2B3C" w:rsidRDefault="00E74B70" w:rsidP="00E74B70">
      <w:pPr>
        <w:pStyle w:val="a4"/>
        <w:ind w:firstLine="709"/>
        <w:jc w:val="both"/>
        <w:rPr>
          <w:rFonts w:ascii="Liberation Serif" w:hAnsi="Liberation Serif" w:cs="Times New Roman"/>
          <w:color w:val="000000"/>
          <w:sz w:val="28"/>
          <w:szCs w:val="28"/>
        </w:rPr>
      </w:pPr>
    </w:p>
    <w:p w:rsidR="00E74B70" w:rsidRPr="00DE2B3C" w:rsidRDefault="00E74B70" w:rsidP="00E74B70">
      <w:pPr>
        <w:spacing w:after="0" w:line="240" w:lineRule="auto"/>
        <w:ind w:firstLine="708"/>
        <w:jc w:val="both"/>
        <w:rPr>
          <w:rFonts w:ascii="Liberation Serif" w:hAnsi="Liberation Serif"/>
          <w:sz w:val="28"/>
          <w:szCs w:val="28"/>
        </w:rPr>
      </w:pPr>
      <w:r w:rsidRPr="00DE2B3C">
        <w:rPr>
          <w:rFonts w:ascii="Liberation Serif" w:hAnsi="Liberation Serif"/>
          <w:sz w:val="28"/>
          <w:szCs w:val="28"/>
          <w:lang w:eastAsia="en-US"/>
        </w:rPr>
        <w:t xml:space="preserve">В 2018 году музейный фонд Краеведческого музея составлял 77269 единиц хранения, количество выставочных проектов, организованных музеем и выставочным залом - 134. В 2018 году музей и выставочный зал (стационар) посетили 63,3 тыс. человек. Краеведческий музей не обходит стороной ни одна группа туристов, приезжающая в город. Регулярно проводится полюбившаяся горожанам Ночь музеев. В краеведческом музее работают два интерактивных киоска, где оформлены виртуальные выставки: </w:t>
      </w:r>
      <w:r w:rsidRPr="00DE2B3C">
        <w:rPr>
          <w:rFonts w:ascii="Liberation Serif" w:hAnsi="Liberation Serif"/>
          <w:sz w:val="28"/>
          <w:szCs w:val="28"/>
        </w:rPr>
        <w:t xml:space="preserve">«Памятники религиозного искусства </w:t>
      </w:r>
      <w:r w:rsidRPr="00DE2B3C">
        <w:rPr>
          <w:rFonts w:ascii="Liberation Serif" w:hAnsi="Liberation Serif"/>
          <w:sz w:val="28"/>
          <w:szCs w:val="28"/>
          <w:lang w:val="en-US"/>
        </w:rPr>
        <w:t>XVII</w:t>
      </w:r>
      <w:r w:rsidRPr="00DE2B3C">
        <w:rPr>
          <w:rFonts w:ascii="Liberation Serif" w:hAnsi="Liberation Serif"/>
          <w:sz w:val="28"/>
          <w:szCs w:val="28"/>
        </w:rPr>
        <w:t xml:space="preserve"> – </w:t>
      </w:r>
      <w:r w:rsidRPr="00DE2B3C">
        <w:rPr>
          <w:rFonts w:ascii="Liberation Serif" w:hAnsi="Liberation Serif"/>
          <w:sz w:val="28"/>
          <w:szCs w:val="28"/>
          <w:lang w:val="en-US"/>
        </w:rPr>
        <w:t>XX</w:t>
      </w:r>
      <w:r w:rsidRPr="00DE2B3C">
        <w:rPr>
          <w:rFonts w:ascii="Liberation Serif" w:hAnsi="Liberation Serif"/>
          <w:sz w:val="28"/>
          <w:szCs w:val="28"/>
        </w:rPr>
        <w:t xml:space="preserve"> вв.» и «Каменская летопись». </w:t>
      </w:r>
      <w:r w:rsidRPr="00DE2B3C">
        <w:rPr>
          <w:rFonts w:ascii="Liberation Serif" w:hAnsi="Liberation Serif"/>
          <w:sz w:val="28"/>
          <w:szCs w:val="28"/>
          <w:lang w:eastAsia="en-US"/>
        </w:rPr>
        <w:t>На них представлены экспонаты из запасников музея, которые, ввиду острой нехватки площадей и отсутствия обязательных условий (температурно-влажностного режима, обеспечения необходимого уровня безопасности), никогда не демонстрируются посетителям.</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Проводимая в 2019-2020 годах реконструкция западного корпуса Краеведческого музея позволит увеличить площади учреждения, в том числе для создания новых экспозиций и для обеспечения оптимального хранения фондов, а также сделает комплекс музея более привлекательным и комфортным для посетителей. Однако центральный корпус музея, расположенный в объекте культурного наследия федерального значения, также требует реставрации и современного оборудования. </w:t>
      </w:r>
    </w:p>
    <w:p w:rsidR="00E74B70" w:rsidRPr="00DE2B3C" w:rsidRDefault="00E74B70" w:rsidP="00E74B70">
      <w:pPr>
        <w:spacing w:after="0" w:line="240" w:lineRule="auto"/>
        <w:ind w:firstLine="709"/>
        <w:jc w:val="both"/>
        <w:rPr>
          <w:rFonts w:ascii="Liberation Serif" w:hAnsi="Liberation Serif"/>
          <w:sz w:val="36"/>
          <w:szCs w:val="28"/>
        </w:rPr>
      </w:pPr>
      <w:r w:rsidRPr="00DE2B3C">
        <w:rPr>
          <w:rFonts w:ascii="Liberation Serif" w:hAnsi="Liberation Serif"/>
          <w:sz w:val="28"/>
          <w:szCs w:val="23"/>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p>
    <w:p w:rsidR="00E74B70" w:rsidRPr="00DE2B3C" w:rsidRDefault="00E74B70" w:rsidP="00E74B70">
      <w:pPr>
        <w:pStyle w:val="a4"/>
        <w:ind w:firstLine="709"/>
        <w:jc w:val="both"/>
        <w:rPr>
          <w:rFonts w:ascii="Liberation Serif" w:hAnsi="Liberation Serif" w:cs="Times New Roman"/>
          <w:b/>
          <w:color w:val="000000"/>
          <w:sz w:val="28"/>
          <w:szCs w:val="28"/>
        </w:rPr>
      </w:pPr>
    </w:p>
    <w:p w:rsidR="00E74B70" w:rsidRPr="00DE2B3C" w:rsidRDefault="00E74B70" w:rsidP="00E74B70">
      <w:pPr>
        <w:pStyle w:val="a4"/>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Клубную сеть представляют три автономных учреждения культуры: Муниципальное автономное учреждение культуры «Социально-культурный центр города Каменска-Уральского» (далее по тексту СКЦ), Муниципальное автономное учреждение культуры «Дворец культуры «Юность» города Каменска-Уральского», Муниципальное автономное учреждение культуры «</w:t>
      </w:r>
      <w:proofErr w:type="spellStart"/>
      <w:r w:rsidRPr="00DE2B3C">
        <w:rPr>
          <w:rFonts w:ascii="Liberation Serif" w:hAnsi="Liberation Serif" w:cs="Times New Roman"/>
          <w:color w:val="000000"/>
          <w:sz w:val="28"/>
          <w:szCs w:val="28"/>
        </w:rPr>
        <w:t>Досуговый</w:t>
      </w:r>
      <w:proofErr w:type="spellEnd"/>
      <w:r w:rsidRPr="00DE2B3C">
        <w:rPr>
          <w:rFonts w:ascii="Liberation Serif" w:hAnsi="Liberation Serif" w:cs="Times New Roman"/>
          <w:color w:val="000000"/>
          <w:sz w:val="28"/>
          <w:szCs w:val="28"/>
        </w:rPr>
        <w:t xml:space="preserve"> комплекс «Современник» города Каменска-Уральского» (далее по тексту ДК «Современник») и два бюджетных: Муниципальное бюджетное учреждение культуры «Дворец культуры «Металлург», Муниципальное бюджетное учреждение культуры «Детский культурный центр». В 2018 году на базе этих учреждений действовали 183 клубных формировани</w:t>
      </w:r>
      <w:r w:rsidRPr="00DE2B3C">
        <w:rPr>
          <w:rFonts w:ascii="Liberation Serif" w:hAnsi="Liberation Serif" w:cs="Times New Roman"/>
          <w:sz w:val="28"/>
          <w:szCs w:val="28"/>
        </w:rPr>
        <w:t>я,</w:t>
      </w:r>
      <w:r w:rsidRPr="00DE2B3C">
        <w:rPr>
          <w:rFonts w:ascii="Liberation Serif" w:hAnsi="Liberation Serif" w:cs="Times New Roman"/>
          <w:color w:val="000000"/>
          <w:sz w:val="28"/>
          <w:szCs w:val="28"/>
        </w:rPr>
        <w:t xml:space="preserve"> в которых на постоянной основе занимались 3,5 тыс. человек. 12 коллективов имеют звание «народный» и «образцовый». За год организуется порядка 1 700 мероприятий, которые посещают около 670 тысяч человек, из них - 80 тыс. человек на платной основе.</w:t>
      </w:r>
    </w:p>
    <w:p w:rsidR="00E74B70" w:rsidRPr="00DE2B3C" w:rsidRDefault="00E74B70" w:rsidP="00E74B70">
      <w:pPr>
        <w:pStyle w:val="a4"/>
        <w:ind w:firstLine="709"/>
        <w:jc w:val="both"/>
        <w:rPr>
          <w:rFonts w:ascii="Liberation Serif" w:hAnsi="Liberation Serif"/>
          <w:sz w:val="28"/>
          <w:szCs w:val="28"/>
        </w:rPr>
      </w:pPr>
      <w:r w:rsidRPr="00DE2B3C">
        <w:rPr>
          <w:rFonts w:ascii="Liberation Serif" w:hAnsi="Liberation Serif"/>
          <w:sz w:val="28"/>
          <w:szCs w:val="28"/>
        </w:rPr>
        <w:lastRenderedPageBreak/>
        <w:t xml:space="preserve">В большом зале СКЦ работает филиал Свердловской государственной академической филармонии, в ДК «Современник» функционирует виртуальный филармонический зал. Коллективы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активно работают как на своей базе, так и на открытых площадках. Такие событийные мероприятия, как фестиваль колокольного звона, городской карнавал, фестиваль окрошки, историко-культурный фестиваль «Музы и пушки» и многие другие привлекают значительное количество горожан и туристов.</w:t>
      </w:r>
    </w:p>
    <w:p w:rsidR="00E74B70" w:rsidRPr="00DE2B3C" w:rsidRDefault="00E74B70" w:rsidP="00E74B70">
      <w:pPr>
        <w:pStyle w:val="a4"/>
        <w:ind w:firstLine="709"/>
        <w:jc w:val="both"/>
        <w:rPr>
          <w:rFonts w:ascii="Liberation Serif" w:hAnsi="Liberation Serif"/>
          <w:sz w:val="28"/>
          <w:szCs w:val="28"/>
        </w:rPr>
      </w:pPr>
      <w:proofErr w:type="gramStart"/>
      <w:r w:rsidRPr="00DE2B3C">
        <w:rPr>
          <w:rFonts w:ascii="Liberation Serif" w:hAnsi="Liberation Serif"/>
          <w:sz w:val="28"/>
          <w:szCs w:val="28"/>
        </w:rPr>
        <w:t xml:space="preserve">Однако для выполнения контрольных цифр национального проекта «Культура» в части увеличения посещаемости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необходимо наряду с традиционными предлагать новые, современные формы проведения досуга.</w:t>
      </w:r>
      <w:proofErr w:type="gramEnd"/>
      <w:r w:rsidRPr="00DE2B3C">
        <w:rPr>
          <w:rFonts w:ascii="Liberation Serif" w:hAnsi="Liberation Serif"/>
          <w:sz w:val="28"/>
          <w:szCs w:val="28"/>
        </w:rPr>
        <w:t xml:space="preserve"> Для этого следует создать современную высокотехнологичную среду в учреждениях, отремонтировав помещения, оснастив их современной мебелью и оборудованием, и подготовив кадры, которые смогут предложить посетителям полезные и востребованные формы проведения досуга. Для решения проблемы доступности для жителей микрорайона «Южный» услуг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соответствии с национальным проектом «Культура» в 2022-2023 годах запланировано строительство Центра культурного развития.</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Совокупный библиотечный фонд общедоступных библиотек ЦБС составляет 370 тыс. единиц хранения. Персональными компьютерами оснащены все муниципальные библиотеки. Все библиотеки имеют широкополосный доступ в Интернет, во всех библиотеках открыт бесплатный доступ </w:t>
      </w:r>
      <w:proofErr w:type="spellStart"/>
      <w:r w:rsidRPr="00DE2B3C">
        <w:rPr>
          <w:rFonts w:ascii="Liberation Serif" w:hAnsi="Liberation Serif"/>
          <w:sz w:val="28"/>
          <w:szCs w:val="28"/>
          <w:lang w:eastAsia="en-US"/>
        </w:rPr>
        <w:t>Wi-Fi</w:t>
      </w:r>
      <w:proofErr w:type="spellEnd"/>
      <w:r w:rsidRPr="00DE2B3C">
        <w:rPr>
          <w:rFonts w:ascii="Liberation Serif" w:hAnsi="Liberation Serif"/>
          <w:sz w:val="28"/>
          <w:szCs w:val="28"/>
          <w:lang w:eastAsia="en-US"/>
        </w:rPr>
        <w:t xml:space="preserve"> для пользователей. Активно развивается деятельность муниципальных библиотек в сети Интернет, работают 3 сайта и 9 библиотечных </w:t>
      </w:r>
      <w:proofErr w:type="spellStart"/>
      <w:r w:rsidRPr="00DE2B3C">
        <w:rPr>
          <w:rFonts w:ascii="Liberation Serif" w:hAnsi="Liberation Serif"/>
          <w:sz w:val="28"/>
          <w:szCs w:val="28"/>
          <w:lang w:eastAsia="en-US"/>
        </w:rPr>
        <w:t>блогов</w:t>
      </w:r>
      <w:proofErr w:type="spellEnd"/>
      <w:r w:rsidRPr="00DE2B3C">
        <w:rPr>
          <w:rFonts w:ascii="Liberation Serif" w:hAnsi="Liberation Serif"/>
          <w:sz w:val="28"/>
          <w:szCs w:val="28"/>
          <w:lang w:eastAsia="en-US"/>
        </w:rPr>
        <w:t>. Во всех библиотеках открыт доступ к Национальной электронной библиотеке. Количество библиографических записей в сводном электронном каталоге библиотек составляет 73,55 тыс. ед. В 2018 году зафиксировано 453 169 посещений муниципальных библиотек.</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rPr>
        <w:t>Вместе с тем, недостаточное финансирование комплектования библиотечных фондов и, как следствие, отсутствие востребованной современной литературы, снижает количество зарегистрированных пользователей и книговыдачу, а отсутствие современного качественного ремонта, библиотечного оборудования и мебели снижает интерес молодежи к проведению досуга в этих помещениях.</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Система дополнительного образования в области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 xml:space="preserve">едставлена 2 художественными, 3 музыкальными школами и 2 школами искусств, в которых на 31.12.2018 года обучалось 3 754 чел., в том числе </w:t>
      </w:r>
      <w:r w:rsidRPr="00DE2B3C">
        <w:rPr>
          <w:rFonts w:ascii="Liberation Serif" w:hAnsi="Liberation Serif"/>
          <w:sz w:val="28"/>
          <w:szCs w:val="28"/>
        </w:rPr>
        <w:t>2033 - по муниципальному заданию, 1721 - на платной основе.</w:t>
      </w:r>
      <w:r w:rsidRPr="00DE2B3C">
        <w:rPr>
          <w:rFonts w:ascii="Liberation Serif" w:hAnsi="Liberation Serif"/>
          <w:sz w:val="28"/>
          <w:szCs w:val="28"/>
          <w:lang w:eastAsia="en-US"/>
        </w:rPr>
        <w:t xml:space="preserve"> Ежегодно от 9,5% до 15% выпускников детских школ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 xml:space="preserve">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 В 2018 году участниками творческих конкурсов и фестивалей различного уровня стали 3390 чел., призерами конкурсных мероприятий - 1276 чел. С 2006 года 10 лучших </w:t>
      </w:r>
      <w:r w:rsidRPr="00DE2B3C">
        <w:rPr>
          <w:rFonts w:ascii="Liberation Serif" w:hAnsi="Liberation Serif"/>
          <w:sz w:val="28"/>
          <w:szCs w:val="28"/>
          <w:lang w:eastAsia="en-US"/>
        </w:rPr>
        <w:lastRenderedPageBreak/>
        <w:t>обучающихся художественных, музыкальных школ и школ искусств ежегодно становятся стипендиатами главы города Каменска-Уральского.</w:t>
      </w:r>
    </w:p>
    <w:p w:rsidR="00E74B70" w:rsidRPr="00DE2B3C" w:rsidRDefault="00E74B70" w:rsidP="00E74B70">
      <w:pPr>
        <w:pStyle w:val="a4"/>
        <w:ind w:firstLine="709"/>
        <w:jc w:val="both"/>
        <w:rPr>
          <w:rFonts w:ascii="Liberation Serif" w:hAnsi="Liberation Serif" w:cs="Times New Roman"/>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36"/>
          <w:szCs w:val="28"/>
          <w:lang w:eastAsia="en-US"/>
        </w:rPr>
      </w:pPr>
      <w:r w:rsidRPr="00DE2B3C">
        <w:rPr>
          <w:rFonts w:ascii="Liberation Serif" w:hAnsi="Liberation Serif"/>
          <w:sz w:val="28"/>
          <w:szCs w:val="28"/>
          <w:lang w:eastAsia="en-US"/>
        </w:rPr>
        <w:t xml:space="preserve">На 1 января 2019 года </w:t>
      </w:r>
      <w:r w:rsidRPr="00DE2B3C">
        <w:rPr>
          <w:rFonts w:ascii="Liberation Serif" w:hAnsi="Liberation Serif"/>
          <w:sz w:val="28"/>
          <w:szCs w:val="28"/>
        </w:rPr>
        <w:t xml:space="preserve">кадровый состав муниципальных учреждений культуры и дополнительного образования в области искусств насчитывал 758 человек (в том числе количество основного персонала в муниципальных учреждениях культуры составляло 379 человек). </w:t>
      </w:r>
      <w:r w:rsidRPr="00DE2B3C">
        <w:rPr>
          <w:rFonts w:ascii="Liberation Serif" w:hAnsi="Liberation Serif"/>
          <w:sz w:val="28"/>
          <w:szCs w:val="28"/>
          <w:lang w:eastAsia="en-US"/>
        </w:rPr>
        <w:t>В рамках реализации Указов Президента Российской Федерации от 07 мая 2012 года существенно увеличен уровень средней заработной платы работников муниципальных учреждений культуры, с 12 518 руб. в 2012 году, до 33 915 руб. в 2018 году. С января 2018 года он находится на уровне среднемесячного дохода от трудовой деятельности  по Свердловской области. Это способствует сохранению и привлечению кадров в муниципальные учреждения культуры. В</w:t>
      </w:r>
      <w:r w:rsidRPr="00DE2B3C">
        <w:rPr>
          <w:rFonts w:ascii="Liberation Serif" w:hAnsi="Liberation Serif"/>
          <w:sz w:val="28"/>
          <w:szCs w:val="28"/>
        </w:rPr>
        <w:t xml:space="preserve"> отрасли наблюдается тенденция медленного, но всё же заметного старения кадров, ежегодный приток в сферу молодых специалистов весьма нестабилен.</w:t>
      </w:r>
      <w:r w:rsidRPr="00DE2B3C">
        <w:rPr>
          <w:rFonts w:ascii="Liberation Serif" w:hAnsi="Liberation Serif"/>
          <w:sz w:val="28"/>
          <w:szCs w:val="28"/>
          <w:lang w:eastAsia="en-US"/>
        </w:rPr>
        <w:t xml:space="preserve"> Однако для выполнения контрольных показателей национального проекта «Культура» необходимо не только сохранить достигнутое соотношение, но и обеспечить приход в отрасль молодых специалистов и переподготовку имеющихся работников.</w:t>
      </w:r>
      <w:r w:rsidRPr="00DE2B3C">
        <w:rPr>
          <w:rFonts w:ascii="Liberation Serif" w:hAnsi="Liberation Serif"/>
          <w:sz w:val="23"/>
          <w:szCs w:val="23"/>
        </w:rPr>
        <w:t xml:space="preserve"> </w:t>
      </w:r>
      <w:r w:rsidRPr="00DE2B3C">
        <w:rPr>
          <w:rFonts w:ascii="Liberation Serif" w:hAnsi="Liberation Serif"/>
          <w:sz w:val="28"/>
          <w:szCs w:val="23"/>
        </w:rPr>
        <w:t>В то же время существует опасность того, что высокая доля первоочередных расходов на заработную плату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муниципальными учреждениями культуры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муниципальных учреждений культуры на фоне стремительно растущей конкуренции со стороны теле-, виде</w:t>
      </w:r>
      <w:proofErr w:type="gramStart"/>
      <w:r w:rsidRPr="00DE2B3C">
        <w:rPr>
          <w:rFonts w:ascii="Liberation Serif" w:hAnsi="Liberation Serif"/>
          <w:sz w:val="28"/>
          <w:szCs w:val="23"/>
        </w:rPr>
        <w:t>о-</w:t>
      </w:r>
      <w:proofErr w:type="gramEnd"/>
      <w:r w:rsidRPr="00DE2B3C">
        <w:rPr>
          <w:rFonts w:ascii="Liberation Serif" w:hAnsi="Liberation Serif"/>
          <w:sz w:val="28"/>
          <w:szCs w:val="23"/>
        </w:rPr>
        <w:t xml:space="preserve"> и </w:t>
      </w:r>
      <w:proofErr w:type="spellStart"/>
      <w:r w:rsidRPr="00DE2B3C">
        <w:rPr>
          <w:rFonts w:ascii="Liberation Serif" w:hAnsi="Liberation Serif"/>
          <w:sz w:val="28"/>
          <w:szCs w:val="23"/>
        </w:rPr>
        <w:t>интернет-продуктов</w:t>
      </w:r>
      <w:proofErr w:type="spellEnd"/>
      <w:r w:rsidRPr="00DE2B3C">
        <w:rPr>
          <w:rFonts w:ascii="Liberation Serif" w:hAnsi="Liberation Serif"/>
          <w:sz w:val="28"/>
          <w:szCs w:val="23"/>
        </w:rPr>
        <w:t>.</w:t>
      </w:r>
    </w:p>
    <w:p w:rsidR="00E74B70" w:rsidRPr="00DE2B3C" w:rsidRDefault="00E74B70" w:rsidP="00E74B70">
      <w:pPr>
        <w:tabs>
          <w:tab w:val="left" w:pos="1134"/>
        </w:tabs>
        <w:spacing w:after="0" w:line="240" w:lineRule="auto"/>
        <w:ind w:firstLine="709"/>
        <w:jc w:val="both"/>
        <w:rPr>
          <w:rFonts w:ascii="Liberation Serif" w:hAnsi="Liberation Serif"/>
          <w:sz w:val="28"/>
          <w:szCs w:val="23"/>
        </w:rPr>
      </w:pPr>
      <w:r w:rsidRPr="00DE2B3C">
        <w:rPr>
          <w:rFonts w:ascii="Liberation Serif" w:hAnsi="Liberation Serif"/>
          <w:sz w:val="28"/>
          <w:szCs w:val="23"/>
        </w:rPr>
        <w:t>В целом по отрасли устаревание материально-технического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3"/>
        </w:rPr>
      </w:pPr>
      <w:r w:rsidRPr="00DE2B3C">
        <w:rPr>
          <w:rFonts w:ascii="Liberation Serif" w:hAnsi="Liberation Serif"/>
          <w:sz w:val="28"/>
          <w:szCs w:val="23"/>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В целях принятия необходимых управленческих решений в рамках реализации муниципальной программы </w:t>
      </w:r>
      <w:r w:rsidRPr="00DE2B3C">
        <w:rPr>
          <w:rFonts w:ascii="Liberation Serif" w:hAnsi="Liberation Serif"/>
          <w:sz w:val="28"/>
          <w:szCs w:val="28"/>
        </w:rPr>
        <w:t xml:space="preserve">«Развитие сферы культуры в Каменск-Уральском городском округе на 2020-2026 годы» (далее по тексту муниципальная программа) </w:t>
      </w:r>
      <w:r w:rsidRPr="00DE2B3C">
        <w:rPr>
          <w:rFonts w:ascii="Liberation Serif" w:hAnsi="Liberation Serif"/>
          <w:sz w:val="28"/>
          <w:szCs w:val="23"/>
        </w:rPr>
        <w:t>на постоянной основе проводится мониторинг качества условий предоставляемых услуг населению в сфере культуры.</w:t>
      </w:r>
    </w:p>
    <w:p w:rsidR="00E74B70" w:rsidRPr="00DE2B3C" w:rsidRDefault="00E74B70" w:rsidP="00E74B70">
      <w:pPr>
        <w:spacing w:after="0" w:line="240" w:lineRule="auto"/>
        <w:ind w:firstLine="709"/>
        <w:jc w:val="both"/>
        <w:rPr>
          <w:rFonts w:ascii="Liberation Serif" w:hAnsi="Liberation Serif"/>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Основные трудности</w:t>
      </w:r>
      <w:r w:rsidRPr="00DE2B3C">
        <w:rPr>
          <w:rFonts w:ascii="Liberation Serif" w:hAnsi="Liberation Serif"/>
          <w:i/>
          <w:sz w:val="28"/>
          <w:szCs w:val="28"/>
          <w:lang w:eastAsia="en-US"/>
        </w:rPr>
        <w:t xml:space="preserve"> </w:t>
      </w:r>
      <w:r w:rsidRPr="00DE2B3C">
        <w:rPr>
          <w:rFonts w:ascii="Liberation Serif" w:hAnsi="Liberation Serif"/>
          <w:sz w:val="28"/>
          <w:szCs w:val="28"/>
          <w:lang w:eastAsia="en-US"/>
        </w:rPr>
        <w:t>развития сферы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lastRenderedPageBreak/>
        <w:t xml:space="preserve">недостаточность финансового обеспечения деятельности учреждений культуры в соответствии с существующими потребностями, приводящая к устареванию и разрушению материально-технической базы учреждений культуры, отсутствию современной аппаратуры, оборудования, музыкальных инструментов, костюмов, возможности переформатирования библиотек 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современные центры культуры привлекательные для молодежи, организации и проведения массовых мероприятий на современном уровне;</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невысокий престиж культурной сферы в целом, отдельных учреждений и профессий работников культуры, неразвитые культурные потребности у части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узковедомственный подход к культуре, отчасти утилитарное понимание культуры как сферы услуг, что препятствует реализации в полном объеме государственной культурной политики;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наличие устаревшей материальной базы муниципальных учреждений культуры ограничивает возможности роста их внебюджетных доходов, медленное внедрение современных информационных технологий и инноваций в сферу культуры не позволяет муниципальным учреждениям в должной мере конкурировать с коммерческим сектором экономики и </w:t>
      </w:r>
      <w:proofErr w:type="spellStart"/>
      <w:proofErr w:type="gramStart"/>
      <w:r w:rsidRPr="00DE2B3C">
        <w:rPr>
          <w:rFonts w:ascii="Liberation Serif" w:hAnsi="Liberation Serif"/>
          <w:sz w:val="28"/>
          <w:szCs w:val="28"/>
        </w:rPr>
        <w:t>интернет-средой</w:t>
      </w:r>
      <w:proofErr w:type="spellEnd"/>
      <w:proofErr w:type="gramEnd"/>
      <w:r w:rsidRPr="00DE2B3C">
        <w:rPr>
          <w:rFonts w:ascii="Liberation Serif" w:hAnsi="Liberation Serif"/>
          <w:sz w:val="28"/>
          <w:szCs w:val="28"/>
        </w:rPr>
        <w:t>, предоставляющей свободный доступ к иной информации;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w:t>
      </w:r>
      <w:proofErr w:type="spellStart"/>
      <w:r w:rsidRPr="00DE2B3C">
        <w:rPr>
          <w:rFonts w:ascii="Liberation Serif" w:hAnsi="Liberation Serif"/>
          <w:sz w:val="28"/>
          <w:szCs w:val="28"/>
        </w:rPr>
        <w:t>муниципально-частного</w:t>
      </w:r>
      <w:proofErr w:type="spellEnd"/>
      <w:r w:rsidRPr="00DE2B3C">
        <w:rPr>
          <w:rFonts w:ascii="Liberation Serif" w:hAnsi="Liberation Serif"/>
          <w:sz w:val="28"/>
          <w:szCs w:val="28"/>
        </w:rPr>
        <w:t xml:space="preserve"> партнерства в сфере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не обеспечена в полной мере доступность учреждений культуры и услуг учреждений культуры для граждан с ограниченными возможностями здоровья и </w:t>
      </w:r>
      <w:proofErr w:type="spellStart"/>
      <w:r w:rsidRPr="00DE2B3C">
        <w:rPr>
          <w:rFonts w:ascii="Liberation Serif" w:hAnsi="Liberation Serif"/>
          <w:sz w:val="28"/>
          <w:szCs w:val="28"/>
        </w:rPr>
        <w:t>маломобильных</w:t>
      </w:r>
      <w:proofErr w:type="spellEnd"/>
      <w:r w:rsidRPr="00DE2B3C">
        <w:rPr>
          <w:rFonts w:ascii="Liberation Serif" w:hAnsi="Liberation Serif"/>
          <w:sz w:val="28"/>
          <w:szCs w:val="28"/>
        </w:rPr>
        <w:t xml:space="preserve"> групп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муниципальных учреждений культуры в жилом районе «Южный»;</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старение педагогических и творческих кадров в учреждениях культуры и дополнительного образования в области искусств.</w:t>
      </w:r>
    </w:p>
    <w:p w:rsidR="00E74B70" w:rsidRPr="00DE2B3C" w:rsidRDefault="00E74B70" w:rsidP="00E74B70">
      <w:pPr>
        <w:spacing w:after="0" w:line="240" w:lineRule="auto"/>
        <w:ind w:firstLine="709"/>
        <w:jc w:val="both"/>
        <w:rPr>
          <w:rFonts w:ascii="Liberation Serif" w:hAnsi="Liberation Serif"/>
          <w:i/>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Потенциал развития сферы </w:t>
      </w:r>
      <w:r w:rsidRPr="00DE2B3C">
        <w:rPr>
          <w:rFonts w:ascii="Liberation Serif" w:hAnsi="Liberation Serif"/>
          <w:sz w:val="28"/>
          <w:szCs w:val="28"/>
        </w:rPr>
        <w:t>культуры</w:t>
      </w:r>
      <w:r w:rsidRPr="00DE2B3C">
        <w:rPr>
          <w:rFonts w:ascii="Liberation Serif" w:hAnsi="Liberation Serif"/>
          <w:sz w:val="28"/>
          <w:szCs w:val="28"/>
          <w:lang w:eastAsia="en-US"/>
        </w:rPr>
        <w:t>:</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услуги муниципальных учреждений культуры пользуются большим спросом у населения;</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потенциальная привлекательность на областном и российском уровнях ряда проводимых традиционных массовых событийных мероприятий;</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высокий творческий потенциал труппы театра драмы, имеющего всероссийскую известность в профессиональной среде.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autoSpaceDE w:val="0"/>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 хотя пока уровень удовлетворенности населения города услугами муниципальных учреждений культуры достаточно высок, растет и потребность в высокотехнологичных, инновационных услугах, оказываемых </w:t>
      </w:r>
      <w:proofErr w:type="spellStart"/>
      <w:r w:rsidRPr="00DE2B3C">
        <w:rPr>
          <w:rFonts w:ascii="Liberation Serif" w:hAnsi="Liberation Serif"/>
          <w:sz w:val="28"/>
          <w:szCs w:val="28"/>
        </w:rPr>
        <w:t>каменцам</w:t>
      </w:r>
      <w:proofErr w:type="spellEnd"/>
      <w:r w:rsidRPr="00DE2B3C">
        <w:rPr>
          <w:rFonts w:ascii="Liberation Serif" w:hAnsi="Liberation Serif"/>
          <w:sz w:val="28"/>
          <w:szCs w:val="28"/>
        </w:rPr>
        <w:t xml:space="preserve"> в комфортных, красивых, современных помещениях. Учреждениям сферы </w:t>
      </w:r>
      <w:r w:rsidRPr="00DE2B3C">
        <w:rPr>
          <w:rFonts w:ascii="Liberation Serif" w:hAnsi="Liberation Serif"/>
          <w:sz w:val="28"/>
          <w:szCs w:val="28"/>
        </w:rPr>
        <w:lastRenderedPageBreak/>
        <w:t>культуры необходимо соответствовать требованиям сегодняшнего дня, а это невозможно без вложения целевых средств.</w:t>
      </w:r>
    </w:p>
    <w:p w:rsidR="00E74B70" w:rsidRPr="00DE2B3C" w:rsidRDefault="00E74B70" w:rsidP="00E74B70">
      <w:pPr>
        <w:pStyle w:val="Default"/>
        <w:ind w:firstLine="709"/>
        <w:rPr>
          <w:rFonts w:ascii="Liberation Serif" w:hAnsi="Liberation Serif"/>
          <w:sz w:val="28"/>
          <w:szCs w:val="28"/>
        </w:rPr>
      </w:pP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Цели и задачи муниципальной программы сформулированы в соответствии с ранее намеченными целевыми показателями и задачами в ряде стратегических документов Свердловской области и Каменск-Уральского городского округа, в том числе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Стратегии реализации государственной культурной политики в Свердловской области на период до 2035 года, утвержденной постановлением Правительства Свердловской области от 16.07.2019 № 432-ПП; Стратегии социально-экономического развития муниципального образования город Каменск-Уральский на период до 2030 года, утвержденной решением Городской Думы города Каменска-Уральского от 21.11.2018 № 415; государственной программы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плана мероприятий по реализации на территории муниципального образования город Каменск-Уральский в 2019-2024 годах Стратегии государственной культурной </w:t>
      </w:r>
      <w:proofErr w:type="gramStart"/>
      <w:r w:rsidRPr="00DE2B3C">
        <w:rPr>
          <w:rFonts w:ascii="Liberation Serif" w:hAnsi="Liberation Serif" w:cs="Times New Roman"/>
          <w:sz w:val="28"/>
          <w:szCs w:val="28"/>
        </w:rPr>
        <w:t>политики на период</w:t>
      </w:r>
      <w:proofErr w:type="gramEnd"/>
      <w:r w:rsidRPr="00DE2B3C">
        <w:rPr>
          <w:rFonts w:ascii="Liberation Serif" w:hAnsi="Liberation Serif" w:cs="Times New Roman"/>
          <w:sz w:val="28"/>
          <w:szCs w:val="28"/>
        </w:rPr>
        <w:t xml:space="preserve"> до 2030 года, утвержденного постановлением Администрации города от 31.07.2019 № 621.</w:t>
      </w: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proofErr w:type="gramStart"/>
      <w:r w:rsidRPr="00DE2B3C">
        <w:rPr>
          <w:rFonts w:ascii="Liberation Serif" w:hAnsi="Liberation Serif"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в Каменск-Уральском городском округе, соответствующему Стратегии государственной культурной политики на период до 2030 года, утвержденной распоряжением Правительства Российской Федерации от 29.02.2016 № 326-р и Основам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roofErr w:type="gramEnd"/>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Цели, задачи, целевые показатели реализации муниципальной программы</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p>
    <w:p w:rsidR="00E74B70" w:rsidRPr="00DE2B3C" w:rsidRDefault="00E74B70" w:rsidP="00E74B70">
      <w:pPr>
        <w:tabs>
          <w:tab w:val="left" w:pos="540"/>
        </w:tabs>
        <w:spacing w:after="0" w:line="240" w:lineRule="auto"/>
        <w:ind w:firstLine="709"/>
        <w:jc w:val="both"/>
        <w:rPr>
          <w:rFonts w:ascii="Liberation Serif" w:hAnsi="Liberation Serif"/>
          <w:sz w:val="28"/>
          <w:szCs w:val="28"/>
        </w:rPr>
      </w:pPr>
      <w:proofErr w:type="gramStart"/>
      <w:r w:rsidRPr="00DE2B3C">
        <w:rPr>
          <w:rFonts w:ascii="Liberation Serif" w:hAnsi="Liberation Serif"/>
          <w:sz w:val="28"/>
          <w:szCs w:val="28"/>
        </w:rPr>
        <w:t>Основная цель муниципальной программы определена с учетом тенденций, сложившихся в сфере культуры, и возникших в предыдущие годы проблем, в соответствии со Стратегией и основными направлениями социально-экономического развития города, потребностями общества, правовой средой функционирования организаций культуры, а также задачами, поставленными национальным проектом «Культура», федеральными и областными стратегиями и программами развития сферы культуры.</w:t>
      </w:r>
      <w:proofErr w:type="gramEnd"/>
    </w:p>
    <w:p w:rsidR="00E74B70" w:rsidRPr="00DE2B3C" w:rsidRDefault="00E74B70" w:rsidP="00E74B70">
      <w:pPr>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Исходя из этого, главной целью муниципальной программы является: создание условий для повышения доступности культурных благ и формирования </w:t>
      </w:r>
      <w:r w:rsidRPr="00DE2B3C">
        <w:rPr>
          <w:rFonts w:ascii="Liberation Serif" w:hAnsi="Liberation Serif"/>
          <w:sz w:val="28"/>
          <w:szCs w:val="28"/>
        </w:rPr>
        <w:lastRenderedPageBreak/>
        <w:t>насыщенной культурной среды, отвечающей растущим потребностям личности и общества.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Результативность реализации муниципальной программы, оценка достижения цели, выполнения задач и мероприятий муниципальной программы оцениваются целевыми показателями, которые приведены в Приложении № 1 к настоящей муниципальной программе. Значения целевых показателей ежегодно уточняются с учетом выделяемых на реализацию муниципальной программы финансовых средств.</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Реализация поставленной цели предполагает решение следующих задач:</w:t>
      </w:r>
    </w:p>
    <w:p w:rsidR="00E74B70" w:rsidRPr="00DE2B3C" w:rsidRDefault="00E74B70" w:rsidP="00E74B70">
      <w:pPr>
        <w:pStyle w:val="a3"/>
        <w:spacing w:before="0" w:beforeAutospacing="0" w:after="0" w:afterAutospacing="0"/>
        <w:ind w:firstLine="708"/>
        <w:jc w:val="both"/>
        <w:rPr>
          <w:rFonts w:ascii="Liberation Serif" w:hAnsi="Liberation Serif" w:cs="Times New Roman"/>
          <w:sz w:val="28"/>
          <w:szCs w:val="28"/>
        </w:rPr>
      </w:pPr>
      <w:r w:rsidRPr="00DE2B3C">
        <w:rPr>
          <w:rFonts w:ascii="Liberation Serif" w:hAnsi="Liberation Serif" w:cs="Times New Roman"/>
          <w:color w:val="000000"/>
          <w:sz w:val="28"/>
          <w:szCs w:val="28"/>
        </w:rPr>
        <w:t xml:space="preserve">1) </w:t>
      </w:r>
      <w:r w:rsidRPr="00DE2B3C">
        <w:rPr>
          <w:rFonts w:ascii="Liberation Serif" w:hAnsi="Liberation Serif" w:cs="Times New Roman"/>
          <w:sz w:val="28"/>
          <w:szCs w:val="28"/>
        </w:rPr>
        <w:t>повышение доступности для населения культурных благ;</w:t>
      </w:r>
    </w:p>
    <w:p w:rsidR="00E74B70" w:rsidRPr="00DE2B3C" w:rsidRDefault="00E74B70" w:rsidP="00E74B70">
      <w:pPr>
        <w:pStyle w:val="ConsPlusNormal"/>
        <w:ind w:firstLine="708"/>
        <w:jc w:val="both"/>
        <w:rPr>
          <w:rFonts w:ascii="Liberation Serif" w:hAnsi="Liberation Serif" w:cs="Times New Roman"/>
          <w:sz w:val="28"/>
          <w:szCs w:val="28"/>
        </w:rPr>
      </w:pPr>
      <w:r w:rsidRPr="00DE2B3C">
        <w:rPr>
          <w:rFonts w:ascii="Liberation Serif" w:hAnsi="Liberation Serif" w:cs="Times New Roman"/>
          <w:sz w:val="28"/>
          <w:szCs w:val="28"/>
        </w:rPr>
        <w:t>2) расширение спектра культурных услуг, оказываемых населению, и повышение их качества;</w:t>
      </w:r>
    </w:p>
    <w:p w:rsidR="00E74B70" w:rsidRPr="00DE2B3C" w:rsidRDefault="00E74B70" w:rsidP="00E74B70">
      <w:pPr>
        <w:pStyle w:val="ConsPlusNormal"/>
        <w:ind w:firstLine="708"/>
        <w:jc w:val="both"/>
        <w:rPr>
          <w:rFonts w:ascii="Liberation Serif" w:hAnsi="Liberation Serif" w:cs="Times New Roman"/>
          <w:color w:val="000000"/>
          <w:sz w:val="28"/>
          <w:szCs w:val="28"/>
        </w:rPr>
      </w:pPr>
      <w:r w:rsidRPr="00DE2B3C">
        <w:rPr>
          <w:rFonts w:ascii="Liberation Serif" w:hAnsi="Liberation Serif" w:cs="Times New Roman"/>
          <w:sz w:val="28"/>
          <w:szCs w:val="28"/>
        </w:rPr>
        <w:t xml:space="preserve">3) </w:t>
      </w:r>
      <w:r w:rsidRPr="00DE2B3C">
        <w:rPr>
          <w:rFonts w:ascii="Liberation Serif" w:hAnsi="Liberation Serif" w:cs="Times New Roman"/>
          <w:color w:val="000000"/>
          <w:sz w:val="28"/>
          <w:szCs w:val="28"/>
        </w:rPr>
        <w:t>сохранение и развитие кадрового и творческого потенциала учреждений культуры;</w:t>
      </w:r>
    </w:p>
    <w:p w:rsidR="00E74B70" w:rsidRPr="00DE2B3C" w:rsidRDefault="00E74B70" w:rsidP="00E74B70">
      <w:pPr>
        <w:pStyle w:val="ConsPlusNormal"/>
        <w:ind w:firstLine="709"/>
        <w:jc w:val="both"/>
        <w:rPr>
          <w:rFonts w:ascii="Liberation Serif" w:hAnsi="Liberation Serif"/>
          <w:sz w:val="28"/>
          <w:szCs w:val="28"/>
        </w:rPr>
      </w:pPr>
      <w:r w:rsidRPr="00DE2B3C">
        <w:rPr>
          <w:rFonts w:ascii="Liberation Serif" w:hAnsi="Liberation Serif"/>
          <w:color w:val="000000"/>
          <w:sz w:val="28"/>
          <w:szCs w:val="28"/>
        </w:rPr>
        <w:t>4) обеспечение э</w:t>
      </w:r>
      <w:r w:rsidRPr="00DE2B3C">
        <w:rPr>
          <w:rFonts w:ascii="Liberation Serif" w:hAnsi="Liberation Serif"/>
          <w:sz w:val="28"/>
          <w:szCs w:val="28"/>
        </w:rPr>
        <w:t>ффективного и качественного управления сферой культуры, муниципальными финансами и использования муниципального имущества;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bCs/>
          <w:sz w:val="28"/>
          <w:szCs w:val="28"/>
        </w:rPr>
        <w:t xml:space="preserve">5) </w:t>
      </w:r>
      <w:r w:rsidRPr="00DE2B3C">
        <w:rPr>
          <w:rFonts w:ascii="Liberation Serif" w:hAnsi="Liberation Serif"/>
          <w:sz w:val="28"/>
          <w:szCs w:val="28"/>
        </w:rPr>
        <w:t>обеспечение деятельности муниципальных учреждений сферы культуры».</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Способы и методы решения задач:</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1. Для повышения доступности для населения культурных благ необходимо:</w:t>
      </w:r>
    </w:p>
    <w:p w:rsidR="00E74B70" w:rsidRPr="00DE2B3C" w:rsidRDefault="00E74B70" w:rsidP="00E74B70">
      <w:pPr>
        <w:pStyle w:val="ConsPlusNormal"/>
        <w:numPr>
          <w:ilvl w:val="0"/>
          <w:numId w:val="1"/>
        </w:numPr>
        <w:tabs>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совершенствование</w:t>
      </w:r>
      <w:r w:rsidRPr="00DE2B3C">
        <w:rPr>
          <w:rFonts w:ascii="Liberation Serif" w:hAnsi="Liberation Serif" w:cs="Times New Roman"/>
          <w:sz w:val="28"/>
        </w:rPr>
        <w:t xml:space="preserve"> инфраструктуры сферы культуры;</w:t>
      </w:r>
    </w:p>
    <w:p w:rsidR="00E74B70" w:rsidRPr="00DE2B3C" w:rsidRDefault="00E74B70" w:rsidP="00E74B70">
      <w:pPr>
        <w:pStyle w:val="ConsPlusNormal"/>
        <w:numPr>
          <w:ilvl w:val="0"/>
          <w:numId w:val="1"/>
        </w:numPr>
        <w:tabs>
          <w:tab w:val="left" w:pos="0"/>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обеспечение</w:t>
      </w:r>
      <w:r w:rsidRPr="00DE2B3C">
        <w:rPr>
          <w:rFonts w:ascii="Liberation Serif" w:hAnsi="Liberation Serif" w:cs="Times New Roman"/>
          <w:sz w:val="28"/>
        </w:rPr>
        <w:t xml:space="preserve"> доступности зданий муниципальных учреждений культуры для людей с ограниченными возможностями здоровья, для иных </w:t>
      </w:r>
      <w:proofErr w:type="spellStart"/>
      <w:r w:rsidRPr="00DE2B3C">
        <w:rPr>
          <w:rFonts w:ascii="Liberation Serif" w:hAnsi="Liberation Serif" w:cs="Times New Roman"/>
          <w:sz w:val="28"/>
        </w:rPr>
        <w:t>маломобильных</w:t>
      </w:r>
      <w:proofErr w:type="spellEnd"/>
      <w:r w:rsidRPr="00DE2B3C">
        <w:rPr>
          <w:rFonts w:ascii="Liberation Serif" w:hAnsi="Liberation Serif" w:cs="Times New Roman"/>
          <w:sz w:val="28"/>
        </w:rPr>
        <w:t xml:space="preserve"> групп населения.</w:t>
      </w:r>
    </w:p>
    <w:p w:rsidR="00E74B70" w:rsidRPr="00DE2B3C" w:rsidRDefault="00E74B70" w:rsidP="00E74B70">
      <w:pPr>
        <w:spacing w:after="0" w:line="240" w:lineRule="auto"/>
        <w:ind w:firstLine="709"/>
        <w:jc w:val="both"/>
        <w:rPr>
          <w:rFonts w:ascii="Liberation Serif" w:hAnsi="Liberation Serif"/>
          <w:sz w:val="28"/>
        </w:rPr>
      </w:pPr>
      <w:r w:rsidRPr="00DE2B3C">
        <w:rPr>
          <w:rFonts w:ascii="Liberation Serif" w:hAnsi="Liberation Serif"/>
          <w:sz w:val="28"/>
          <w:szCs w:val="28"/>
        </w:rPr>
        <w:t xml:space="preserve">2. Расширение спектра культурных услуг, оказываемых на основе современных творческих и иных технологий, и повышение их качества будет реализовываться </w:t>
      </w:r>
      <w:proofErr w:type="gramStart"/>
      <w:r w:rsidRPr="00DE2B3C">
        <w:rPr>
          <w:rFonts w:ascii="Liberation Serif" w:hAnsi="Liberation Serif"/>
          <w:sz w:val="28"/>
          <w:szCs w:val="28"/>
        </w:rPr>
        <w:t>через</w:t>
      </w:r>
      <w:proofErr w:type="gramEnd"/>
      <w:r w:rsidRPr="00DE2B3C">
        <w:rPr>
          <w:rFonts w:ascii="Liberation Serif" w:hAnsi="Liberation Serif"/>
          <w:sz w:val="28"/>
          <w:szCs w:val="28"/>
        </w:rPr>
        <w:t>:</w:t>
      </w:r>
    </w:p>
    <w:p w:rsidR="00E74B70" w:rsidRPr="00DE2B3C" w:rsidRDefault="00E74B70" w:rsidP="00E74B70">
      <w:pPr>
        <w:pStyle w:val="ConsPlusNormal"/>
        <w:numPr>
          <w:ilvl w:val="0"/>
          <w:numId w:val="4"/>
        </w:numPr>
        <w:tabs>
          <w:tab w:val="left" w:pos="0"/>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в муниципальных учреждениях культуры современной комфортной среды и освоения ими новых технологий культурной деятельности;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информационное продвижение проектов в сфере культуры, прежде всего в электронных средствах массовой информации;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 xml:space="preserve">использование современных технологий работы с социальными аудиториями по социальному продвижению культурных проектов и продуктов, использование цифровых коммуникационных технологий для обеспечения доступа граждан к культурным ценностям.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 xml:space="preserve">организацию муниципальными </w:t>
      </w:r>
      <w:proofErr w:type="spellStart"/>
      <w:r w:rsidRPr="00DE2B3C">
        <w:rPr>
          <w:rFonts w:ascii="Liberation Serif" w:hAnsi="Liberation Serif" w:cs="Times New Roman"/>
          <w:sz w:val="28"/>
        </w:rPr>
        <w:t>культурно-досуговыми</w:t>
      </w:r>
      <w:proofErr w:type="spellEnd"/>
      <w:r w:rsidRPr="00DE2B3C">
        <w:rPr>
          <w:rFonts w:ascii="Liberation Serif" w:hAnsi="Liberation Serif" w:cs="Times New Roman"/>
          <w:sz w:val="28"/>
        </w:rPr>
        <w:t xml:space="preserve"> учреждениями культурных событий крупного масштаба, реализацию в городе фестивальных проектов регионального, российского, международного уровней, в том числе на базе вновь построенного Центра культурного развития;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организацию театральных фестивалей, обменных гастролей театральных организаций;</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 xml:space="preserve">развитие библиотек как общественного института распространения книги и приобщения к чтению, принятие мер по модернизации их деятельности, </w:t>
      </w:r>
      <w:r w:rsidRPr="00DE2B3C">
        <w:rPr>
          <w:rFonts w:ascii="Liberation Serif" w:hAnsi="Liberation Serif" w:cs="Times New Roman"/>
          <w:sz w:val="28"/>
        </w:rPr>
        <w:lastRenderedPageBreak/>
        <w:t>поддержку современного литературного творчества и издательской деятельности, в том числе на базе созданных модельных библиотек;</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максимально полное использование просветительского, образовательного, воспитательного потенциала Краеведческого музея, включая выставочный зал, на основе использования современных информационно-коммуникационных технологий, привлечение художественных и иных выставок российского и мирового уровня, в целях развития человеческого потенциала и воспитания патриотов города.</w:t>
      </w:r>
      <w:r w:rsidRPr="00DE2B3C">
        <w:rPr>
          <w:rFonts w:ascii="Liberation Serif" w:hAnsi="Liberation Serif" w:cs="Times New Roman"/>
          <w:sz w:val="28"/>
          <w:highlight w:val="cyan"/>
        </w:rPr>
        <w:t xml:space="preserve"> </w:t>
      </w:r>
    </w:p>
    <w:p w:rsidR="00E74B70" w:rsidRPr="00DE2B3C" w:rsidRDefault="00E74B70" w:rsidP="00E74B70">
      <w:pPr>
        <w:pStyle w:val="a3"/>
        <w:spacing w:before="0" w:beforeAutospacing="0" w:after="0" w:afterAutospacing="0"/>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 xml:space="preserve">3. Сохранение и развитие кадрового и творческого потенциала муниципальных учреждений культуры будет осуществляться </w:t>
      </w:r>
      <w:proofErr w:type="gramStart"/>
      <w:r w:rsidRPr="00DE2B3C">
        <w:rPr>
          <w:rFonts w:ascii="Liberation Serif" w:hAnsi="Liberation Serif" w:cs="Times New Roman"/>
          <w:color w:val="000000"/>
          <w:sz w:val="28"/>
          <w:szCs w:val="28"/>
        </w:rPr>
        <w:t>через</w:t>
      </w:r>
      <w:proofErr w:type="gramEnd"/>
      <w:r w:rsidRPr="00DE2B3C">
        <w:rPr>
          <w:rFonts w:ascii="Liberation Serif" w:hAnsi="Liberation Serif" w:cs="Times New Roman"/>
          <w:color w:val="000000"/>
          <w:sz w:val="28"/>
          <w:szCs w:val="28"/>
        </w:rPr>
        <w:t>:</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переподготовки и повышения квалификации работающих кадров;</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bCs/>
          <w:sz w:val="28"/>
          <w:szCs w:val="28"/>
        </w:rPr>
        <w:t xml:space="preserve">создание условий для привлечения молодых специалистов, </w:t>
      </w:r>
      <w:r w:rsidRPr="00DE2B3C">
        <w:rPr>
          <w:rFonts w:ascii="Liberation Serif" w:hAnsi="Liberation Serif" w:cs="Times New Roman"/>
          <w:sz w:val="28"/>
        </w:rPr>
        <w:t>для активной культурно-творческой деятельности;</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возвращения в город выпускников профессиональных образовательных учреждений в сфере культуры и искусства.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color w:val="000000"/>
          <w:sz w:val="28"/>
          <w:szCs w:val="28"/>
        </w:rPr>
        <w:t>4. Э</w:t>
      </w:r>
      <w:r w:rsidRPr="00DE2B3C">
        <w:rPr>
          <w:rFonts w:ascii="Liberation Serif" w:hAnsi="Liberation Serif" w:cs="Times New Roman"/>
          <w:sz w:val="28"/>
          <w:szCs w:val="28"/>
        </w:rPr>
        <w:t xml:space="preserve">ффективное и качественное управление сферой культуры, муниципальными финансами и использованием муниципального имущества будет осуществляться </w:t>
      </w:r>
      <w:proofErr w:type="gramStart"/>
      <w:r w:rsidRPr="00DE2B3C">
        <w:rPr>
          <w:rFonts w:ascii="Liberation Serif" w:hAnsi="Liberation Serif" w:cs="Times New Roman"/>
          <w:sz w:val="28"/>
          <w:szCs w:val="28"/>
        </w:rPr>
        <w:t>через</w:t>
      </w:r>
      <w:proofErr w:type="gramEnd"/>
      <w:r w:rsidRPr="00DE2B3C">
        <w:rPr>
          <w:rFonts w:ascii="Liberation Serif" w:hAnsi="Liberation Serif" w:cs="Times New Roman"/>
          <w:sz w:val="28"/>
          <w:szCs w:val="28"/>
        </w:rPr>
        <w:t>:</w:t>
      </w:r>
    </w:p>
    <w:p w:rsidR="00E74B70" w:rsidRPr="00DE2B3C" w:rsidRDefault="00E74B70" w:rsidP="00E74B70">
      <w:pPr>
        <w:pStyle w:val="a3"/>
        <w:numPr>
          <w:ilvl w:val="0"/>
          <w:numId w:val="8"/>
        </w:numPr>
        <w:tabs>
          <w:tab w:val="left" w:pos="993"/>
        </w:tabs>
        <w:spacing w:before="0" w:beforeAutospacing="0" w:after="0" w:afterAutospacing="0"/>
        <w:ind w:left="709" w:firstLine="0"/>
        <w:rPr>
          <w:rFonts w:ascii="Liberation Serif" w:hAnsi="Liberation Serif" w:cs="Times New Roman"/>
          <w:sz w:val="28"/>
          <w:szCs w:val="28"/>
        </w:rPr>
      </w:pPr>
      <w:r w:rsidRPr="00DE2B3C">
        <w:rPr>
          <w:rFonts w:ascii="Liberation Serif" w:hAnsi="Liberation Serif" w:cs="Times New Roman"/>
          <w:sz w:val="28"/>
          <w:szCs w:val="28"/>
        </w:rPr>
        <w:t>обеспечение работы эффективной системы ведомственного контроля;</w:t>
      </w:r>
    </w:p>
    <w:p w:rsidR="00E74B70" w:rsidRPr="00DE2B3C" w:rsidRDefault="00E74B70" w:rsidP="00E74B70">
      <w:pPr>
        <w:pStyle w:val="a3"/>
        <w:numPr>
          <w:ilvl w:val="0"/>
          <w:numId w:val="8"/>
        </w:numPr>
        <w:tabs>
          <w:tab w:val="left" w:pos="993"/>
        </w:tabs>
        <w:spacing w:before="0" w:beforeAutospacing="0" w:after="0" w:afterAutospacing="0"/>
        <w:ind w:left="0" w:firstLine="709"/>
        <w:jc w:val="both"/>
        <w:rPr>
          <w:rFonts w:ascii="Liberation Serif" w:hAnsi="Liberation Serif" w:cs="Times New Roman"/>
          <w:color w:val="000000"/>
          <w:sz w:val="28"/>
          <w:szCs w:val="28"/>
        </w:rPr>
      </w:pPr>
      <w:r w:rsidRPr="00DE2B3C">
        <w:rPr>
          <w:rFonts w:ascii="Liberation Serif" w:hAnsi="Liberation Serif" w:cs="Times New Roman"/>
          <w:sz w:val="28"/>
          <w:szCs w:val="28"/>
        </w:rPr>
        <w:t>создание системы многоканального финансирования муниципальных учреждений культуры.</w:t>
      </w:r>
      <w:r w:rsidRPr="00DE2B3C">
        <w:rPr>
          <w:rFonts w:ascii="Liberation Serif" w:hAnsi="Liberation Serif" w:cs="Times New Roman"/>
          <w:color w:val="000000"/>
          <w:sz w:val="28"/>
          <w:szCs w:val="28"/>
        </w:rPr>
        <w:t xml:space="preserve"> </w:t>
      </w:r>
    </w:p>
    <w:p w:rsidR="00E74B70" w:rsidRPr="00DE2B3C" w:rsidRDefault="00E74B70" w:rsidP="00E74B70">
      <w:pPr>
        <w:pStyle w:val="a3"/>
        <w:tabs>
          <w:tab w:val="left" w:pos="709"/>
        </w:tabs>
        <w:spacing w:before="0" w:beforeAutospacing="0" w:after="0" w:afterAutospacing="0"/>
        <w:jc w:val="both"/>
        <w:rPr>
          <w:rFonts w:ascii="Liberation Serif" w:hAnsi="Liberation Serif" w:cs="Times New Roman"/>
          <w:color w:val="000000"/>
          <w:sz w:val="28"/>
          <w:szCs w:val="28"/>
        </w:rPr>
      </w:pPr>
      <w:r w:rsidRPr="00DE2B3C">
        <w:rPr>
          <w:rFonts w:ascii="Liberation Serif" w:hAnsi="Liberation Serif"/>
          <w:bCs/>
          <w:sz w:val="28"/>
          <w:szCs w:val="28"/>
        </w:rPr>
        <w:tab/>
        <w:t xml:space="preserve">5. </w:t>
      </w:r>
      <w:r w:rsidRPr="00DE2B3C">
        <w:rPr>
          <w:rFonts w:ascii="Liberation Serif" w:hAnsi="Liberation Serif"/>
          <w:sz w:val="28"/>
          <w:szCs w:val="28"/>
        </w:rPr>
        <w:t xml:space="preserve">Обеспечение деятельности муниципальных учреждений сферы культуры будет осуществляться через </w:t>
      </w:r>
      <w:r w:rsidRPr="00DE2B3C">
        <w:rPr>
          <w:rFonts w:ascii="Liberation Serif" w:hAnsi="Liberation Serif"/>
          <w:bCs/>
          <w:sz w:val="28"/>
          <w:szCs w:val="28"/>
        </w:rPr>
        <w:t xml:space="preserve">предоставление налоговых льгот, освобождений и иных преференций. Получателями налоговых льгот являются 7 учреждений, общий </w:t>
      </w:r>
      <w:r w:rsidRPr="00DE2B3C">
        <w:rPr>
          <w:rFonts w:ascii="Liberation Serif" w:hAnsi="Liberation Serif"/>
          <w:sz w:val="28"/>
          <w:szCs w:val="28"/>
        </w:rPr>
        <w:t xml:space="preserve">объем налоговых расходов в связи с предоставлением льгот по земельному налогу муниципальным учреждениям составит </w:t>
      </w:r>
      <w:r w:rsidR="00C75C33" w:rsidRPr="00C75C33">
        <w:rPr>
          <w:rFonts w:ascii="Liberation Serif" w:hAnsi="Liberation Serif"/>
          <w:sz w:val="28"/>
          <w:szCs w:val="28"/>
        </w:rPr>
        <w:t>19003,22</w:t>
      </w:r>
      <w:r w:rsidR="00C75C33">
        <w:rPr>
          <w:rFonts w:ascii="Liberation Serif" w:hAnsi="Liberation Serif"/>
          <w:sz w:val="28"/>
          <w:szCs w:val="28"/>
        </w:rPr>
        <w:t xml:space="preserve"> </w:t>
      </w:r>
      <w:r w:rsidRPr="00DE2B3C">
        <w:rPr>
          <w:rFonts w:ascii="Liberation Serif" w:hAnsi="Liberation Serif"/>
          <w:sz w:val="28"/>
          <w:szCs w:val="28"/>
        </w:rPr>
        <w:t>тыс. руб.</w:t>
      </w:r>
    </w:p>
    <w:p w:rsidR="00E74B70" w:rsidRPr="00DE2B3C" w:rsidRDefault="00E74B70" w:rsidP="00E74B70">
      <w:pPr>
        <w:pStyle w:val="ConsPlusNormal"/>
        <w:ind w:left="720"/>
        <w:jc w:val="both"/>
        <w:rPr>
          <w:rFonts w:ascii="Liberation Serif" w:hAnsi="Liberation Serif" w:cs="Times New Roman"/>
          <w:sz w:val="28"/>
          <w:szCs w:val="28"/>
          <w:highlight w:val="yellow"/>
        </w:rPr>
      </w:pP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Социальный эффект реализации муниципальной программы носит отложенный по срокам характер и проявляется в развитии интеллектуального, эмоционального и духовного потенциала населения, участии социально-активных, творческих граждан в социально-экономическом развитии города.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Реализация муниципальной программы предполагает достижение результатов в социально-экономической сфере: увеличение социально-культурных и экономических показателей деятельности муниципальных учреждений культуры, формирование инновационного климата в коллективах муниципальных учреждений культуры, создание эффективной системы продвижения культуры и культурных продуктов в городскую среду и за ее пределы, переход на эффективные формы управления муниципальными учреждениями культуры.</w:t>
      </w:r>
    </w:p>
    <w:p w:rsidR="00E74B70" w:rsidRPr="00DE2B3C" w:rsidRDefault="00E74B70" w:rsidP="00E74B70">
      <w:pPr>
        <w:pStyle w:val="ConsPlusNormal"/>
        <w:ind w:firstLine="709"/>
        <w:jc w:val="both"/>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III</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r w:rsidRPr="00DE2B3C">
        <w:rPr>
          <w:rFonts w:ascii="Liberation Serif" w:hAnsi="Liberation Serif"/>
          <w:b/>
          <w:bCs/>
          <w:sz w:val="28"/>
          <w:szCs w:val="28"/>
        </w:rPr>
        <w:t>План мероприятий по выполнению муниципальной программы</w:t>
      </w:r>
    </w:p>
    <w:p w:rsidR="00E74B70" w:rsidRPr="00DE2B3C" w:rsidRDefault="00E74B70" w:rsidP="00E74B70">
      <w:pPr>
        <w:widowControl w:val="0"/>
        <w:tabs>
          <w:tab w:val="left" w:pos="0"/>
        </w:tabs>
        <w:autoSpaceDE w:val="0"/>
        <w:autoSpaceDN w:val="0"/>
        <w:adjustRightInd w:val="0"/>
        <w:spacing w:after="0" w:line="240" w:lineRule="auto"/>
        <w:ind w:firstLine="709"/>
        <w:jc w:val="both"/>
        <w:rPr>
          <w:rFonts w:ascii="Liberation Serif" w:hAnsi="Liberation Serif"/>
          <w:b/>
          <w:bCs/>
        </w:rPr>
      </w:pP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lastRenderedPageBreak/>
        <w:t xml:space="preserve">Механизм реализации муниципальной программы обеспечивается системой взаимодействия </w:t>
      </w:r>
      <w:r w:rsidRPr="00DE2B3C">
        <w:rPr>
          <w:rFonts w:ascii="Liberation Serif" w:hAnsi="Liberation Serif"/>
          <w:color w:val="000000"/>
          <w:sz w:val="28"/>
          <w:szCs w:val="28"/>
        </w:rPr>
        <w:t>органа местного самоуправления «Управление культуры Каменск-Уральского городского округа» и муниципальных учреждений,</w:t>
      </w:r>
      <w:r w:rsidRPr="00DE2B3C">
        <w:rPr>
          <w:rFonts w:ascii="Liberation Serif" w:hAnsi="Liberation Serif"/>
          <w:sz w:val="28"/>
          <w:szCs w:val="28"/>
        </w:rPr>
        <w:t xml:space="preserve"> в отношении которых </w:t>
      </w:r>
      <w:r w:rsidRPr="00DE2B3C">
        <w:rPr>
          <w:rFonts w:ascii="Liberation Serif" w:hAnsi="Liberation Serif"/>
          <w:color w:val="000000"/>
          <w:sz w:val="28"/>
          <w:szCs w:val="28"/>
        </w:rPr>
        <w:t xml:space="preserve">орган местного самоуправления «Управление культуры Каменск-Уральского городского округа» </w:t>
      </w:r>
      <w:r w:rsidRPr="00DE2B3C">
        <w:rPr>
          <w:rFonts w:ascii="Liberation Serif" w:hAnsi="Liberation Serif"/>
          <w:sz w:val="28"/>
          <w:szCs w:val="28"/>
        </w:rPr>
        <w:t>осуществляет функции и полномочия учредителя,</w:t>
      </w:r>
      <w:r w:rsidRPr="00DE2B3C">
        <w:rPr>
          <w:rFonts w:ascii="Liberation Serif" w:hAnsi="Liberation Serif"/>
          <w:sz w:val="24"/>
          <w:szCs w:val="24"/>
        </w:rPr>
        <w:t xml:space="preserve"> </w:t>
      </w:r>
      <w:r w:rsidRPr="00DE2B3C">
        <w:rPr>
          <w:rFonts w:ascii="Liberation Serif" w:hAnsi="Liberation Serif"/>
          <w:sz w:val="28"/>
          <w:szCs w:val="28"/>
        </w:rPr>
        <w:t>с целью повышения эффективности реализации мероприятий программы, и достижения планируемых результатов.  В ходе реализации муниципальной программы отдельные ее мероприятия в установленном порядке могут уточняться, а объём расходов – корректироваться.</w:t>
      </w:r>
    </w:p>
    <w:p w:rsidR="00E74B70" w:rsidRPr="00DE2B3C" w:rsidRDefault="00E74B70" w:rsidP="00E74B70">
      <w:pPr>
        <w:spacing w:after="0" w:line="240" w:lineRule="auto"/>
        <w:ind w:firstLine="709"/>
        <w:jc w:val="both"/>
        <w:rPr>
          <w:rFonts w:ascii="Liberation Serif" w:hAnsi="Liberation Serif"/>
          <w:b/>
          <w:bCs/>
          <w:sz w:val="28"/>
          <w:szCs w:val="28"/>
        </w:rPr>
      </w:pPr>
      <w:r w:rsidRPr="00DE2B3C">
        <w:rPr>
          <w:rFonts w:ascii="Liberation Serif" w:hAnsi="Liberation Serif"/>
          <w:color w:val="000000"/>
          <w:sz w:val="28"/>
          <w:szCs w:val="28"/>
        </w:rPr>
        <w:t>Мероприятия муниципальной программы могут ос</w:t>
      </w:r>
      <w:r w:rsidRPr="00DE2B3C">
        <w:rPr>
          <w:rFonts w:ascii="Liberation Serif" w:hAnsi="Liberation Serif"/>
          <w:sz w:val="28"/>
          <w:szCs w:val="28"/>
        </w:rPr>
        <w:t>уществляться на основе:</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1) </w:t>
      </w:r>
      <w:r w:rsidRPr="00DE2B3C">
        <w:rPr>
          <w:rFonts w:ascii="Liberation Serif" w:hAnsi="Liberation Serif" w:cs="Times New Roman"/>
          <w:color w:val="000000"/>
          <w:sz w:val="28"/>
          <w:szCs w:val="28"/>
        </w:rPr>
        <w:t>муниципальных заданий, устанавливаемых муниципальным учреждениям Каменск-Уральского городского округа</w:t>
      </w:r>
      <w:r w:rsidRPr="00DE2B3C">
        <w:rPr>
          <w:rFonts w:ascii="Liberation Serif" w:hAnsi="Liberation Serif" w:cs="Times New Roman"/>
          <w:sz w:val="28"/>
          <w:szCs w:val="28"/>
        </w:rPr>
        <w:t>;</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2) соглашений о предоставлении субсидии из местного бюджета на финансовое обеспечение выполнения муниципального задания муниципальными бюджетными (автономными) учреждениями;</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3) соглашений о порядке и условиях предоставления субсидии на иные цели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4) соглашений о предоставлении бюджетных инвестиций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 xml:space="preserve">5) соглашений о порядке и условиях предоставления субсидии из местного бюджета на осуществление капитальных вложений в объект капитального строительства муниципальной собственности Каменск-Уральского городского округа; </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6) соглашений о предоставлении бюджету Каменск-Уральского городского округа  иных межбюджетных трансфертов.</w:t>
      </w:r>
    </w:p>
    <w:p w:rsidR="00E74B70" w:rsidRPr="00DE2B3C" w:rsidRDefault="00E74B70" w:rsidP="00E74B70">
      <w:pPr>
        <w:pStyle w:val="11"/>
        <w:autoSpaceDE w:val="0"/>
        <w:autoSpaceDN w:val="0"/>
        <w:adjustRightInd w:val="0"/>
        <w:spacing w:after="0" w:line="240" w:lineRule="auto"/>
        <w:ind w:left="0" w:firstLine="709"/>
        <w:jc w:val="both"/>
        <w:outlineLvl w:val="2"/>
        <w:rPr>
          <w:rFonts w:ascii="Liberation Serif" w:hAnsi="Liberation Serif" w:cs="Times New Roman"/>
          <w:sz w:val="28"/>
          <w:szCs w:val="28"/>
        </w:rPr>
      </w:pPr>
      <w:r w:rsidRPr="00DE2B3C">
        <w:rPr>
          <w:rFonts w:ascii="Liberation Serif" w:hAnsi="Liberation Serif" w:cs="Times New Roman"/>
          <w:sz w:val="28"/>
          <w:szCs w:val="28"/>
        </w:rPr>
        <w:t>Орган местного самоуправления «Управление культуры Каменск-Уральского городского округа» в целях реализации муниципальной программы осуществляет следующие функции:</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ежегодно определяет объем средств, выделяемых из местного бюджета на реализацию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 xml:space="preserve">2) осуществляет </w:t>
      </w:r>
      <w:proofErr w:type="gramStart"/>
      <w:r w:rsidRPr="00DE2B3C">
        <w:rPr>
          <w:rFonts w:ascii="Liberation Serif" w:hAnsi="Liberation Serif"/>
          <w:sz w:val="28"/>
          <w:szCs w:val="28"/>
        </w:rPr>
        <w:t>контроль за</w:t>
      </w:r>
      <w:proofErr w:type="gramEnd"/>
      <w:r w:rsidRPr="00DE2B3C">
        <w:rPr>
          <w:rFonts w:ascii="Liberation Serif" w:hAnsi="Liberation Serif"/>
          <w:sz w:val="28"/>
          <w:szCs w:val="28"/>
        </w:rPr>
        <w:t xml:space="preserve"> реализацией муниципальной программы в пределах своих полномочий;</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3) проводит мониторинг реализации муниципальной программы с подготовкой информационно-аналитических и отчётных материалов.</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Муниципальные учреждения, являющиеся исполнителями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обеспечивают выполнение плана мероприятий, достижение целевых показателей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представляют информационно-аналитические и цифровые отчёты ответственному исполнителю муниципальной программы.</w:t>
      </w:r>
    </w:p>
    <w:p w:rsidR="00E74B70" w:rsidRPr="00DE2B3C" w:rsidRDefault="00E74B70" w:rsidP="00E74B70">
      <w:pPr>
        <w:spacing w:after="0" w:line="240" w:lineRule="auto"/>
        <w:jc w:val="both"/>
        <w:rPr>
          <w:rFonts w:ascii="Liberation Serif" w:hAnsi="Liberation Serif"/>
          <w:sz w:val="28"/>
          <w:szCs w:val="28"/>
        </w:rPr>
      </w:pPr>
      <w:r w:rsidRPr="00DE2B3C">
        <w:rPr>
          <w:rFonts w:ascii="Liberation Serif" w:hAnsi="Liberation Serif"/>
          <w:sz w:val="28"/>
          <w:szCs w:val="28"/>
        </w:rPr>
        <w:t>План мероприятий</w:t>
      </w:r>
      <w:r w:rsidRPr="00DE2B3C">
        <w:rPr>
          <w:rFonts w:ascii="Liberation Serif" w:hAnsi="Liberation Serif"/>
          <w:b/>
          <w:bCs/>
          <w:sz w:val="28"/>
          <w:szCs w:val="28"/>
        </w:rPr>
        <w:t xml:space="preserve"> </w:t>
      </w:r>
      <w:r w:rsidRPr="00DE2B3C">
        <w:rPr>
          <w:rFonts w:ascii="Liberation Serif" w:hAnsi="Liberation Serif"/>
          <w:sz w:val="28"/>
          <w:szCs w:val="28"/>
        </w:rPr>
        <w:t>муниципальной программы приведен в Приложении № 2 к настоящей муниципальной программе.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sectPr w:rsidR="00E74B70" w:rsidRPr="00DE2B3C" w:rsidSect="00C75C33">
          <w:headerReference w:type="default" r:id="rId10"/>
          <w:pgSz w:w="11906" w:h="16838"/>
          <w:pgMar w:top="1134" w:right="567" w:bottom="1134" w:left="1418" w:header="709" w:footer="709" w:gutter="0"/>
          <w:cols w:space="708"/>
          <w:titlePg/>
          <w:docGrid w:linePitch="360"/>
        </w:sectPr>
      </w:pP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lastRenderedPageBreak/>
        <w:t>Приложение № 1</w:t>
      </w: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3540" w:firstLine="6375"/>
        <w:jc w:val="right"/>
        <w:rPr>
          <w:rFonts w:ascii="Liberation Serif" w:hAnsi="Liberation Serif"/>
          <w:sz w:val="24"/>
          <w:szCs w:val="24"/>
        </w:rPr>
      </w:pPr>
      <w:r w:rsidRPr="00DE2B3C">
        <w:rPr>
          <w:rFonts w:ascii="Liberation Serif" w:hAnsi="Liberation Serif"/>
          <w:sz w:val="24"/>
          <w:szCs w:val="24"/>
        </w:rPr>
        <w:t>«Развитие сферы культуры в Каменск-</w:t>
      </w:r>
    </w:p>
    <w:p w:rsidR="00E74B70" w:rsidRPr="00DE2B3C" w:rsidRDefault="00E74B70" w:rsidP="00E74B70">
      <w:pPr>
        <w:widowControl w:val="0"/>
        <w:autoSpaceDE w:val="0"/>
        <w:autoSpaceDN w:val="0"/>
        <w:adjustRightInd w:val="0"/>
        <w:spacing w:after="0" w:line="240" w:lineRule="auto"/>
        <w:ind w:left="10620" w:firstLine="3"/>
        <w:jc w:val="both"/>
        <w:rPr>
          <w:rFonts w:ascii="Liberation Serif" w:hAnsi="Liberation Serif"/>
          <w:sz w:val="24"/>
          <w:szCs w:val="24"/>
        </w:rPr>
      </w:pPr>
      <w:r w:rsidRPr="00DE2B3C">
        <w:rPr>
          <w:rFonts w:ascii="Liberation Serif" w:hAnsi="Liberation Serif"/>
          <w:sz w:val="24"/>
          <w:szCs w:val="24"/>
        </w:rPr>
        <w:t>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p>
    <w:p w:rsidR="00400ECE" w:rsidRPr="00291C0C" w:rsidRDefault="00400ECE" w:rsidP="00291C0C">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ЦЕЛИ, ЗАДАЧИ, ЦЕЛЕВЫЕ ПОКАЗАТЕЛИ </w:t>
      </w:r>
    </w:p>
    <w:p w:rsidR="00400ECE" w:rsidRPr="00291C0C" w:rsidRDefault="00400ECE" w:rsidP="00291C0C">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реализации муниципальной программы </w:t>
      </w:r>
    </w:p>
    <w:p w:rsidR="00400ECE" w:rsidRPr="00291C0C" w:rsidRDefault="00400ECE" w:rsidP="00291C0C">
      <w:pPr>
        <w:pStyle w:val="ConsPlusCell"/>
        <w:jc w:val="center"/>
        <w:rPr>
          <w:rFonts w:ascii="Liberation Serif" w:hAnsi="Liberation Serif"/>
        </w:rPr>
      </w:pPr>
      <w:r w:rsidRPr="00291C0C">
        <w:rPr>
          <w:rFonts w:ascii="Liberation Serif" w:hAnsi="Liberation Serif"/>
        </w:rPr>
        <w:t>«Развитие сферы культуры в Каменск-Уральском городском округе на 2020-2026 годы»</w:t>
      </w:r>
    </w:p>
    <w:p w:rsidR="00400ECE" w:rsidRPr="00291C0C" w:rsidRDefault="00400ECE" w:rsidP="00291C0C">
      <w:pPr>
        <w:pStyle w:val="ConsPlusCell"/>
        <w:jc w:val="center"/>
        <w:rPr>
          <w:rFonts w:ascii="Liberation Serif" w:hAnsi="Liberation Serif"/>
        </w:rPr>
      </w:pP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
        <w:gridCol w:w="4234"/>
        <w:gridCol w:w="1116"/>
        <w:gridCol w:w="1011"/>
        <w:gridCol w:w="992"/>
        <w:gridCol w:w="992"/>
        <w:gridCol w:w="18"/>
        <w:gridCol w:w="974"/>
        <w:gridCol w:w="993"/>
        <w:gridCol w:w="992"/>
        <w:gridCol w:w="992"/>
        <w:gridCol w:w="2144"/>
      </w:tblGrid>
      <w:tr w:rsidR="00400ECE" w:rsidRPr="00291C0C" w:rsidTr="00400ECE">
        <w:trPr>
          <w:trHeight w:val="168"/>
          <w:tblHeader/>
        </w:trPr>
        <w:tc>
          <w:tcPr>
            <w:tcW w:w="957"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строки</w:t>
            </w:r>
          </w:p>
        </w:tc>
        <w:tc>
          <w:tcPr>
            <w:tcW w:w="4234"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Наименование цели (целей), задач, целевых показателей</w:t>
            </w:r>
          </w:p>
        </w:tc>
        <w:tc>
          <w:tcPr>
            <w:tcW w:w="1116"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xml:space="preserve">Единица </w:t>
            </w:r>
            <w:r w:rsidRPr="00291C0C">
              <w:rPr>
                <w:rFonts w:ascii="Liberation Serif" w:hAnsi="Liberation Serif"/>
                <w:sz w:val="24"/>
                <w:szCs w:val="24"/>
              </w:rPr>
              <w:br/>
              <w:t>измерения</w:t>
            </w:r>
          </w:p>
        </w:tc>
        <w:tc>
          <w:tcPr>
            <w:tcW w:w="6964" w:type="dxa"/>
            <w:gridSpan w:val="8"/>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Значение целевого показателя</w:t>
            </w:r>
          </w:p>
        </w:tc>
        <w:tc>
          <w:tcPr>
            <w:tcW w:w="2144" w:type="dxa"/>
            <w:vMerge w:val="restart"/>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Источник значений целевого показателя</w:t>
            </w:r>
          </w:p>
        </w:tc>
      </w:tr>
      <w:tr w:rsidR="00400ECE" w:rsidRPr="00291C0C" w:rsidTr="00400ECE">
        <w:trPr>
          <w:tblHeader/>
        </w:trPr>
        <w:tc>
          <w:tcPr>
            <w:tcW w:w="957" w:type="dxa"/>
            <w:vMerge/>
          </w:tcPr>
          <w:p w:rsidR="00400ECE" w:rsidRPr="00291C0C" w:rsidRDefault="00400ECE" w:rsidP="00291C0C">
            <w:pPr>
              <w:pStyle w:val="ConsPlusCell"/>
              <w:jc w:val="center"/>
              <w:rPr>
                <w:rFonts w:ascii="Liberation Serif" w:hAnsi="Liberation Serif"/>
                <w:sz w:val="24"/>
                <w:szCs w:val="24"/>
              </w:rPr>
            </w:pPr>
          </w:p>
        </w:tc>
        <w:tc>
          <w:tcPr>
            <w:tcW w:w="4234" w:type="dxa"/>
            <w:vMerge/>
          </w:tcPr>
          <w:p w:rsidR="00400ECE" w:rsidRPr="00291C0C" w:rsidRDefault="00400ECE" w:rsidP="00291C0C">
            <w:pPr>
              <w:pStyle w:val="ConsPlusCell"/>
              <w:jc w:val="center"/>
              <w:rPr>
                <w:rFonts w:ascii="Liberation Serif" w:hAnsi="Liberation Serif"/>
                <w:sz w:val="24"/>
                <w:szCs w:val="24"/>
              </w:rPr>
            </w:pPr>
          </w:p>
        </w:tc>
        <w:tc>
          <w:tcPr>
            <w:tcW w:w="1116" w:type="dxa"/>
            <w:vMerge/>
          </w:tcPr>
          <w:p w:rsidR="00400ECE" w:rsidRPr="00291C0C" w:rsidRDefault="00400ECE" w:rsidP="00291C0C">
            <w:pPr>
              <w:pStyle w:val="ConsPlusCell"/>
              <w:jc w:val="center"/>
              <w:rPr>
                <w:rFonts w:ascii="Liberation Serif" w:hAnsi="Liberation Serif"/>
                <w:sz w:val="24"/>
                <w:szCs w:val="24"/>
              </w:rPr>
            </w:pPr>
          </w:p>
        </w:tc>
        <w:tc>
          <w:tcPr>
            <w:tcW w:w="1011"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2020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2021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2022 год</w:t>
            </w:r>
          </w:p>
        </w:tc>
        <w:tc>
          <w:tcPr>
            <w:tcW w:w="992" w:type="dxa"/>
            <w:gridSpan w:val="2"/>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2023 год</w:t>
            </w:r>
          </w:p>
        </w:tc>
        <w:tc>
          <w:tcPr>
            <w:tcW w:w="993"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2024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2025 год</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2026 год</w:t>
            </w:r>
          </w:p>
        </w:tc>
        <w:tc>
          <w:tcPr>
            <w:tcW w:w="2144" w:type="dxa"/>
            <w:vMerge/>
          </w:tcPr>
          <w:p w:rsidR="00400ECE" w:rsidRPr="00291C0C" w:rsidRDefault="00400ECE" w:rsidP="00291C0C">
            <w:pPr>
              <w:pStyle w:val="ConsPlusCell"/>
              <w:jc w:val="center"/>
              <w:rPr>
                <w:rFonts w:ascii="Liberation Serif" w:hAnsi="Liberation Serif"/>
                <w:sz w:val="24"/>
                <w:szCs w:val="24"/>
              </w:rPr>
            </w:pP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14458" w:type="dxa"/>
            <w:gridSpan w:val="11"/>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w:t>
            </w:r>
          </w:p>
        </w:tc>
        <w:tc>
          <w:tcPr>
            <w:tcW w:w="14458" w:type="dxa"/>
            <w:gridSpan w:val="11"/>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xml:space="preserve">Задача 1: </w:t>
            </w:r>
            <w:r w:rsidRPr="00291C0C">
              <w:rPr>
                <w:rFonts w:ascii="Liberation Serif" w:hAnsi="Liberation Serif"/>
                <w:color w:val="000000"/>
                <w:sz w:val="24"/>
                <w:szCs w:val="24"/>
              </w:rPr>
              <w:t>Повышение доступности для населения культурных благ</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реконструированных и созданных объектов муниципальных учреждений культуры </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highlight w:val="yellow"/>
              </w:rPr>
            </w:pPr>
          </w:p>
        </w:tc>
        <w:tc>
          <w:tcPr>
            <w:tcW w:w="992"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2" w:type="dxa"/>
          </w:tcPr>
          <w:p w:rsidR="00400ECE" w:rsidRPr="00291C0C" w:rsidRDefault="00400ECE" w:rsidP="00291C0C">
            <w:pPr>
              <w:pStyle w:val="ConsPlusCell"/>
              <w:jc w:val="center"/>
              <w:rPr>
                <w:rFonts w:ascii="Liberation Serif" w:hAnsi="Liberation Serif"/>
                <w:sz w:val="24"/>
                <w:szCs w:val="24"/>
                <w:highlight w:val="yellow"/>
              </w:rPr>
            </w:pPr>
          </w:p>
        </w:tc>
        <w:tc>
          <w:tcPr>
            <w:tcW w:w="992" w:type="dxa"/>
            <w:gridSpan w:val="2"/>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3" w:type="dxa"/>
          </w:tcPr>
          <w:p w:rsidR="00400ECE" w:rsidRPr="00291C0C" w:rsidRDefault="00400ECE" w:rsidP="00291C0C">
            <w:pPr>
              <w:pStyle w:val="ConsPlusCell"/>
              <w:jc w:val="center"/>
              <w:rPr>
                <w:rFonts w:ascii="Liberation Serif" w:hAnsi="Liberation Serif"/>
                <w:sz w:val="24"/>
                <w:szCs w:val="24"/>
                <w:highlight w:val="yellow"/>
              </w:rPr>
            </w:pPr>
          </w:p>
        </w:tc>
        <w:tc>
          <w:tcPr>
            <w:tcW w:w="992" w:type="dxa"/>
          </w:tcPr>
          <w:p w:rsidR="00400ECE" w:rsidRPr="00291C0C" w:rsidRDefault="00400ECE" w:rsidP="00291C0C">
            <w:pPr>
              <w:spacing w:after="0" w:line="240" w:lineRule="auto"/>
              <w:rPr>
                <w:rFonts w:ascii="Liberation Serif" w:hAnsi="Liberation Serif"/>
                <w:sz w:val="24"/>
                <w:szCs w:val="24"/>
                <w:highlight w:val="yellow"/>
              </w:rPr>
            </w:pPr>
          </w:p>
        </w:tc>
        <w:tc>
          <w:tcPr>
            <w:tcW w:w="992" w:type="dxa"/>
          </w:tcPr>
          <w:p w:rsidR="00400ECE" w:rsidRPr="00291C0C" w:rsidRDefault="00400ECE" w:rsidP="00291C0C">
            <w:pPr>
              <w:spacing w:after="0" w:line="240" w:lineRule="auto"/>
              <w:rPr>
                <w:rFonts w:ascii="Liberation Serif" w:hAnsi="Liberation Serif"/>
                <w:sz w:val="24"/>
                <w:szCs w:val="24"/>
                <w:highlight w:val="yellow"/>
              </w:rPr>
            </w:pPr>
          </w:p>
        </w:tc>
        <w:tc>
          <w:tcPr>
            <w:tcW w:w="2144" w:type="dxa"/>
          </w:tcPr>
          <w:p w:rsidR="00400ECE" w:rsidRPr="00291C0C" w:rsidRDefault="00400ECE" w:rsidP="00291C0C">
            <w:pPr>
              <w:spacing w:after="0" w:line="240" w:lineRule="auto"/>
              <w:rPr>
                <w:rFonts w:ascii="Liberation Serif" w:hAnsi="Liberation Serif"/>
                <w:sz w:val="24"/>
                <w:szCs w:val="24"/>
                <w:highlight w:val="yellow"/>
              </w:rPr>
            </w:pPr>
            <w:r w:rsidRPr="00291C0C">
              <w:rPr>
                <w:rFonts w:ascii="Liberation Serif" w:hAnsi="Liberation Serif"/>
                <w:sz w:val="24"/>
                <w:szCs w:val="24"/>
              </w:rPr>
              <w:t>годовой отчёт учреждений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4</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2</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 xml:space="preserve">% </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годовой отчет на основе данных форм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highlight w:val="yellow"/>
              </w:rPr>
            </w:pPr>
            <w:r w:rsidRPr="00291C0C">
              <w:rPr>
                <w:rFonts w:ascii="Liberation Serif" w:hAnsi="Liberation Serif"/>
                <w:sz w:val="24"/>
                <w:szCs w:val="24"/>
              </w:rPr>
              <w:t>статистического наблюдения № 6-НК, 7-НК, 8-НК, 9-НК</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5</w:t>
            </w:r>
          </w:p>
        </w:tc>
        <w:tc>
          <w:tcPr>
            <w:tcW w:w="14458" w:type="dxa"/>
            <w:gridSpan w:val="11"/>
          </w:tcPr>
          <w:p w:rsidR="00400ECE" w:rsidRPr="00291C0C" w:rsidRDefault="00400ECE" w:rsidP="00291C0C">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2: Расширение спектра культурных услуг, оказываемых населению, и повышение их качества</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4</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посещений театра драмы</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27,3</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w:t>
            </w:r>
            <w:r w:rsidRPr="00291C0C">
              <w:rPr>
                <w:rFonts w:ascii="Liberation Serif" w:hAnsi="Liberation Serif"/>
                <w:sz w:val="24"/>
                <w:szCs w:val="24"/>
              </w:rPr>
              <w:lastRenderedPageBreak/>
              <w:t xml:space="preserve">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9-НК, раздел 2, графа 9, строка 06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7</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4.1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посещений театров</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60,0</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67,66</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70,74</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73,81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76,89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79,96</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9-НК, раздел 2, строка 06 графы 09 +строка 08 графы 09 + строка 19</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5</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посещений краеведческого музея</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40,5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8-НК, раздел 6, графа 3</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5.1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посещений музеев</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81,4</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85,1</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88,8</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92,5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96,2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99,9</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8-НК, раздел 6, графа 16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6</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посещений библиотек</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307,0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6-НК, раздел 4, графы 8 + 12</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11</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6.1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посещений библиотек</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517,0</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609,4</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664,8</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775,6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997,21</w:t>
            </w:r>
          </w:p>
        </w:tc>
        <w:tc>
          <w:tcPr>
            <w:tcW w:w="992" w:type="dxa"/>
          </w:tcPr>
          <w:p w:rsidR="00400ECE" w:rsidRPr="00291C0C" w:rsidRDefault="00400ECE" w:rsidP="00291C0C">
            <w:pPr>
              <w:pStyle w:val="ConsPlusCell"/>
              <w:jc w:val="center"/>
              <w:rPr>
                <w:rFonts w:ascii="Liberation Serif" w:hAnsi="Liberation Serif"/>
                <w:sz w:val="22"/>
                <w:szCs w:val="22"/>
              </w:rPr>
            </w:pPr>
            <w:r w:rsidRPr="00291C0C">
              <w:rPr>
                <w:rFonts w:ascii="Liberation Serif" w:hAnsi="Liberation Serif"/>
                <w:sz w:val="22"/>
                <w:szCs w:val="22"/>
              </w:rPr>
              <w:t>1108,01</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6-НК, раздел 4, графы 8 + 16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6.2</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color w:val="000000"/>
                <w:sz w:val="24"/>
                <w:szCs w:val="24"/>
              </w:rPr>
              <w:t>Создание модельных муниципальных библиотек (переоснащение муниципальных библиотек по модельному стандарту)</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cs="Calibri"/>
                <w:color w:val="000000"/>
                <w:sz w:val="24"/>
                <w:szCs w:val="24"/>
              </w:rPr>
            </w:pPr>
            <w:r w:rsidRPr="00291C0C">
              <w:rPr>
                <w:rFonts w:ascii="Liberation Serif" w:hAnsi="Liberation Serif" w:cs="Calibri"/>
                <w:color w:val="000000"/>
                <w:sz w:val="24"/>
                <w:szCs w:val="24"/>
              </w:rPr>
              <w:t>1</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годовой отчёт учреждений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13</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7</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посещений культурно-массовых мероприятий, проводимых </w:t>
            </w:r>
            <w:proofErr w:type="spellStart"/>
            <w:r w:rsidRPr="00291C0C">
              <w:rPr>
                <w:rFonts w:ascii="Liberation Serif" w:hAnsi="Liberation Serif"/>
                <w:sz w:val="24"/>
                <w:szCs w:val="24"/>
              </w:rPr>
              <w:t>культурно-досуговыми</w:t>
            </w:r>
            <w:proofErr w:type="spellEnd"/>
            <w:r w:rsidRPr="00291C0C">
              <w:rPr>
                <w:rFonts w:ascii="Liberation Serif" w:hAnsi="Liberation Serif"/>
                <w:sz w:val="24"/>
                <w:szCs w:val="24"/>
              </w:rPr>
              <w:t xml:space="preserve"> учреждениями</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37,6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07</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14</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7.1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Число посещений культурно-массовых мероприятий учреждений </w:t>
            </w:r>
            <w:proofErr w:type="spellStart"/>
            <w:r w:rsidRPr="00291C0C">
              <w:rPr>
                <w:rFonts w:ascii="Liberation Serif" w:hAnsi="Liberation Serif"/>
                <w:sz w:val="24"/>
                <w:szCs w:val="24"/>
              </w:rPr>
              <w:t>культурно-досугового</w:t>
            </w:r>
            <w:proofErr w:type="spellEnd"/>
            <w:r w:rsidRPr="00291C0C">
              <w:rPr>
                <w:rFonts w:ascii="Liberation Serif" w:hAnsi="Liberation Serif"/>
                <w:sz w:val="24"/>
                <w:szCs w:val="24"/>
              </w:rPr>
              <w:t xml:space="preserve"> типа</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тыс</w:t>
            </w:r>
            <w:proofErr w:type="gramStart"/>
            <w:r w:rsidRPr="00291C0C">
              <w:rPr>
                <w:rFonts w:ascii="Liberation Serif" w:hAnsi="Liberation Serif"/>
                <w:sz w:val="24"/>
                <w:szCs w:val="24"/>
              </w:rPr>
              <w:t>.ч</w:t>
            </w:r>
            <w:proofErr w:type="gramEnd"/>
            <w:r w:rsidRPr="00291C0C">
              <w:rPr>
                <w:rFonts w:ascii="Liberation Serif" w:hAnsi="Liberation Serif"/>
                <w:sz w:val="24"/>
                <w:szCs w:val="24"/>
              </w:rPr>
              <w:t>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cs="Calibri"/>
                <w:color w:val="000000"/>
                <w:sz w:val="24"/>
                <w:szCs w:val="24"/>
              </w:rPr>
              <w:t>329,0</w:t>
            </w:r>
          </w:p>
        </w:tc>
        <w:tc>
          <w:tcPr>
            <w:tcW w:w="1010" w:type="dxa"/>
            <w:gridSpan w:val="2"/>
          </w:tcPr>
          <w:p w:rsidR="00400ECE" w:rsidRPr="00291C0C" w:rsidRDefault="00400ECE" w:rsidP="00291C0C">
            <w:pPr>
              <w:spacing w:after="0" w:line="240" w:lineRule="auto"/>
              <w:rPr>
                <w:rFonts w:ascii="Liberation Serif" w:hAnsi="Liberation Serif"/>
              </w:rPr>
            </w:pPr>
            <w:r w:rsidRPr="00291C0C">
              <w:rPr>
                <w:rFonts w:ascii="Liberation Serif" w:hAnsi="Liberation Serif" w:cs="Calibri"/>
                <w:color w:val="000000"/>
                <w:sz w:val="24"/>
                <w:szCs w:val="24"/>
              </w:rPr>
              <w:t>765,74</w:t>
            </w:r>
          </w:p>
        </w:tc>
        <w:tc>
          <w:tcPr>
            <w:tcW w:w="974"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sz w:val="24"/>
                <w:szCs w:val="24"/>
              </w:rPr>
              <w:t>835,35</w:t>
            </w:r>
          </w:p>
        </w:tc>
        <w:tc>
          <w:tcPr>
            <w:tcW w:w="993"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sz w:val="24"/>
                <w:szCs w:val="24"/>
              </w:rPr>
              <w:t>974,58</w:t>
            </w:r>
          </w:p>
        </w:tc>
        <w:tc>
          <w:tcPr>
            <w:tcW w:w="992"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rPr>
              <w:t>1253,03</w:t>
            </w:r>
          </w:p>
        </w:tc>
        <w:tc>
          <w:tcPr>
            <w:tcW w:w="992" w:type="dxa"/>
          </w:tcPr>
          <w:p w:rsidR="00400ECE" w:rsidRPr="00291C0C" w:rsidRDefault="00400ECE" w:rsidP="00291C0C">
            <w:pPr>
              <w:spacing w:after="0" w:line="240" w:lineRule="auto"/>
              <w:jc w:val="center"/>
              <w:rPr>
                <w:rFonts w:ascii="Liberation Serif" w:hAnsi="Liberation Serif"/>
              </w:rPr>
            </w:pPr>
            <w:r w:rsidRPr="00291C0C">
              <w:rPr>
                <w:rFonts w:ascii="Liberation Serif" w:hAnsi="Liberation Serif" w:cs="Calibri"/>
                <w:color w:val="000000"/>
              </w:rPr>
              <w:t>1392,25</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06</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15</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8</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участников клубных формирований в </w:t>
            </w:r>
            <w:proofErr w:type="spellStart"/>
            <w:r w:rsidRPr="00291C0C">
              <w:rPr>
                <w:rFonts w:ascii="Liberation Serif" w:hAnsi="Liberation Serif"/>
                <w:sz w:val="24"/>
                <w:szCs w:val="24"/>
              </w:rPr>
              <w:t>культурно-досуговых</w:t>
            </w:r>
            <w:proofErr w:type="spellEnd"/>
            <w:r w:rsidRPr="00291C0C">
              <w:rPr>
                <w:rFonts w:ascii="Liberation Serif" w:hAnsi="Liberation Serif"/>
                <w:sz w:val="24"/>
                <w:szCs w:val="24"/>
              </w:rPr>
              <w:t xml:space="preserve"> учреждениях</w:t>
            </w:r>
          </w:p>
        </w:tc>
        <w:tc>
          <w:tcPr>
            <w:tcW w:w="1116"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3,69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3,45</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7-НК, раздел 2, графа 3, строка 03</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16</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9</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lastRenderedPageBreak/>
              <w:t xml:space="preserve">Уровень удовлетворенности получателей услуг качеством условий их оказания в муниципальных учреждениях культуры в целом (по результатам независимой </w:t>
            </w:r>
            <w:proofErr w:type="gramStart"/>
            <w:r w:rsidRPr="00291C0C">
              <w:rPr>
                <w:rFonts w:ascii="Liberation Serif" w:hAnsi="Liberation Serif"/>
                <w:sz w:val="24"/>
                <w:szCs w:val="24"/>
              </w:rPr>
              <w:t>оценки качества условий оказания услуг</w:t>
            </w:r>
            <w:proofErr w:type="gramEnd"/>
            <w:r w:rsidRPr="00291C0C">
              <w:rPr>
                <w:rFonts w:ascii="Liberation Serif" w:hAnsi="Liberation Serif"/>
                <w:sz w:val="24"/>
                <w:szCs w:val="24"/>
              </w:rPr>
              <w:t xml:space="preserve"> организациями сферы культуры)</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1010" w:type="dxa"/>
            <w:gridSpan w:val="2"/>
          </w:tcPr>
          <w:p w:rsidR="00400ECE" w:rsidRPr="00291C0C" w:rsidRDefault="00400ECE" w:rsidP="00291C0C">
            <w:pPr>
              <w:pStyle w:val="ConsPlusCell"/>
              <w:jc w:val="center"/>
              <w:rPr>
                <w:rFonts w:ascii="Liberation Serif" w:hAnsi="Liberation Serif"/>
                <w:sz w:val="24"/>
                <w:szCs w:val="24"/>
              </w:rPr>
            </w:pPr>
            <w:bookmarkStart w:id="0" w:name="OLE_LINK1"/>
            <w:bookmarkStart w:id="1" w:name="OLE_LINK2"/>
            <w:r w:rsidRPr="00291C0C">
              <w:rPr>
                <w:rFonts w:ascii="Liberation Serif" w:hAnsi="Liberation Serif"/>
                <w:sz w:val="24"/>
                <w:szCs w:val="24"/>
              </w:rPr>
              <w:t>86</w:t>
            </w:r>
            <w:bookmarkEnd w:id="0"/>
            <w:bookmarkEnd w:id="1"/>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отчёт о </w:t>
            </w:r>
            <w:r w:rsidRPr="00291C0C">
              <w:rPr>
                <w:rFonts w:ascii="Liberation Serif" w:hAnsi="Liberation Serif"/>
                <w:sz w:val="24"/>
                <w:szCs w:val="24"/>
              </w:rPr>
              <w:lastRenderedPageBreak/>
              <w:t xml:space="preserve">результатах независимой </w:t>
            </w:r>
            <w:proofErr w:type="gramStart"/>
            <w:r w:rsidRPr="00291C0C">
              <w:rPr>
                <w:rFonts w:ascii="Liberation Serif" w:hAnsi="Liberation Serif"/>
                <w:sz w:val="24"/>
                <w:szCs w:val="24"/>
              </w:rPr>
              <w:t>оценки качества условий оказания услуг</w:t>
            </w:r>
            <w:proofErr w:type="gramEnd"/>
            <w:r w:rsidRPr="00291C0C">
              <w:rPr>
                <w:rFonts w:ascii="Liberation Serif" w:hAnsi="Liberation Serif"/>
                <w:sz w:val="24"/>
                <w:szCs w:val="24"/>
              </w:rPr>
              <w:t xml:space="preserve"> организациями сферы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17</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10</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Количество коллективов самодеятельного художественного творчества в муниципальных учреждениях культуры, имеющих звание «народный» («образцовый»)</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w:t>
            </w:r>
            <w:proofErr w:type="gramStart"/>
            <w:r w:rsidRPr="00291C0C">
              <w:rPr>
                <w:rFonts w:ascii="Liberation Serif" w:hAnsi="Liberation Serif"/>
                <w:sz w:val="24"/>
                <w:szCs w:val="24"/>
              </w:rPr>
              <w:t>федерального</w:t>
            </w:r>
            <w:proofErr w:type="gramEnd"/>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400ECE" w:rsidRPr="00291C0C" w:rsidRDefault="00400ECE" w:rsidP="00291C0C">
            <w:pPr>
              <w:pStyle w:val="ConsPlusCell"/>
              <w:rPr>
                <w:rFonts w:ascii="Liberation Serif" w:hAnsi="Liberation Serif"/>
                <w:sz w:val="24"/>
                <w:szCs w:val="24"/>
                <w:highlight w:val="cyan"/>
              </w:rPr>
            </w:pPr>
            <w:r w:rsidRPr="00291C0C">
              <w:rPr>
                <w:rFonts w:ascii="Liberation Serif" w:hAnsi="Liberation Serif"/>
                <w:sz w:val="24"/>
                <w:szCs w:val="24"/>
              </w:rPr>
              <w:t>№ 7-НК</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18</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11</w:t>
            </w:r>
          </w:p>
          <w:p w:rsidR="00400ECE" w:rsidRPr="00291C0C" w:rsidRDefault="00400ECE" w:rsidP="00291C0C">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tc>
        <w:tc>
          <w:tcPr>
            <w:tcW w:w="1116" w:type="dxa"/>
          </w:tcPr>
          <w:p w:rsidR="00400ECE" w:rsidRPr="00291C0C" w:rsidRDefault="00400ECE" w:rsidP="00291C0C">
            <w:pPr>
              <w:pStyle w:val="ConsPlusCell"/>
              <w:jc w:val="center"/>
              <w:rPr>
                <w:rFonts w:ascii="Liberation Serif" w:hAnsi="Liberation Serif"/>
                <w:sz w:val="22"/>
                <w:szCs w:val="22"/>
              </w:rPr>
            </w:pPr>
            <w:r w:rsidRPr="00291C0C">
              <w:rPr>
                <w:rFonts w:ascii="Liberation Serif" w:hAnsi="Liberation Serif"/>
                <w:sz w:val="22"/>
                <w:szCs w:val="22"/>
              </w:rPr>
              <w:t>участник</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133</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форма 1-А (мониторинг деятельности образовательных учреждений, реализующих дополнительные </w:t>
            </w:r>
            <w:proofErr w:type="spellStart"/>
            <w:proofErr w:type="gramStart"/>
            <w:r w:rsidRPr="00291C0C">
              <w:rPr>
                <w:rFonts w:ascii="Liberation Serif" w:hAnsi="Liberation Serif"/>
                <w:sz w:val="24"/>
                <w:szCs w:val="24"/>
              </w:rPr>
              <w:t>общеобразова-тельные</w:t>
            </w:r>
            <w:proofErr w:type="spellEnd"/>
            <w:proofErr w:type="gramEnd"/>
            <w:r w:rsidRPr="00291C0C">
              <w:rPr>
                <w:rFonts w:ascii="Liberation Serif" w:hAnsi="Liberation Serif"/>
                <w:sz w:val="24"/>
                <w:szCs w:val="24"/>
              </w:rPr>
              <w:t xml:space="preserve"> программы в области искусств)</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19</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12</w:t>
            </w:r>
          </w:p>
          <w:p w:rsidR="00400ECE" w:rsidRPr="00291C0C" w:rsidRDefault="00400ECE" w:rsidP="00291C0C">
            <w:pPr>
              <w:pStyle w:val="ConsPlusCell"/>
              <w:rPr>
                <w:rFonts w:ascii="Liberation Serif" w:hAnsi="Liberation Serif"/>
                <w:sz w:val="24"/>
                <w:szCs w:val="24"/>
              </w:rPr>
            </w:pPr>
            <w:proofErr w:type="gramStart"/>
            <w:r w:rsidRPr="00291C0C">
              <w:rPr>
                <w:rFonts w:ascii="Liberation Serif" w:hAnsi="Liberation Serif"/>
                <w:sz w:val="24"/>
                <w:szCs w:val="24"/>
              </w:rPr>
              <w:t xml:space="preserve">Численность обучающихся и занимающихся в подведомственных муниципальных учреждениях культуры и дополнительного образования, принявших участие в </w:t>
            </w:r>
            <w:r w:rsidRPr="00291C0C">
              <w:rPr>
                <w:rFonts w:ascii="Liberation Serif" w:hAnsi="Liberation Serif"/>
                <w:sz w:val="24"/>
                <w:szCs w:val="24"/>
              </w:rPr>
              <w:lastRenderedPageBreak/>
              <w:t>кампании по оздоровлению (отдыху)</w:t>
            </w:r>
            <w:proofErr w:type="gramEnd"/>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человек</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196</w:t>
            </w:r>
          </w:p>
        </w:tc>
        <w:tc>
          <w:tcPr>
            <w:tcW w:w="1010"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74"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отчёт по летней оздоровительной кампании</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20</w:t>
            </w:r>
          </w:p>
        </w:tc>
        <w:tc>
          <w:tcPr>
            <w:tcW w:w="14458" w:type="dxa"/>
            <w:gridSpan w:val="11"/>
          </w:tcPr>
          <w:p w:rsidR="00400ECE" w:rsidRPr="00291C0C" w:rsidRDefault="00400ECE" w:rsidP="00291C0C">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3: Сохранение и развитие кадрового и творческого потенциала учреждений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21</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13</w:t>
            </w:r>
          </w:p>
          <w:p w:rsidR="00400ECE" w:rsidRPr="00291C0C" w:rsidRDefault="00400ECE" w:rsidP="00291C0C">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 xml:space="preserve">Соотношение средней заработной платы работников муниципальных учреждений культуры к среднемесячному доходу от трудовой деятельности </w:t>
            </w:r>
            <w:proofErr w:type="gramStart"/>
            <w:r w:rsidRPr="00291C0C">
              <w:rPr>
                <w:rFonts w:ascii="Liberation Serif" w:hAnsi="Liberation Serif"/>
                <w:sz w:val="24"/>
                <w:szCs w:val="24"/>
              </w:rPr>
              <w:t>по</w:t>
            </w:r>
            <w:proofErr w:type="gramEnd"/>
            <w:r w:rsidRPr="00291C0C">
              <w:rPr>
                <w:rFonts w:ascii="Liberation Serif" w:hAnsi="Liberation Serif"/>
                <w:sz w:val="24"/>
                <w:szCs w:val="24"/>
              </w:rPr>
              <w:t xml:space="preserve"> Свердловской </w:t>
            </w:r>
          </w:p>
          <w:p w:rsidR="00400ECE" w:rsidRPr="00291C0C" w:rsidRDefault="00400ECE" w:rsidP="00291C0C">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области</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97,1</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95,7</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2144" w:type="dxa"/>
          </w:tcPr>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 xml:space="preserve">годовой отчёт на основе форм федерального статистического наблюдения </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22</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14</w:t>
            </w:r>
          </w:p>
          <w:p w:rsidR="00400ECE" w:rsidRPr="00291C0C" w:rsidRDefault="00400ECE" w:rsidP="00291C0C">
            <w:pPr>
              <w:pStyle w:val="ConsPlusCell"/>
              <w:rPr>
                <w:rFonts w:ascii="Liberation Serif" w:hAnsi="Liberation Serif"/>
                <w:sz w:val="24"/>
                <w:szCs w:val="24"/>
                <w:highlight w:val="cyan"/>
              </w:rPr>
            </w:pPr>
            <w:r w:rsidRPr="00291C0C">
              <w:rPr>
                <w:rFonts w:ascii="Liberation Serif" w:hAnsi="Liberation Serif"/>
                <w:sz w:val="24"/>
                <w:szCs w:val="24"/>
              </w:rPr>
              <w:t>Количество работников муниципальных учреждений сферы культуры обучившихся по программам переподготовки, повышения квалификации, стажировок</w:t>
            </w:r>
          </w:p>
        </w:tc>
        <w:tc>
          <w:tcPr>
            <w:tcW w:w="1116" w:type="dxa"/>
          </w:tcPr>
          <w:p w:rsidR="00400ECE" w:rsidRPr="00291C0C" w:rsidRDefault="00400ECE" w:rsidP="00291C0C">
            <w:pPr>
              <w:pStyle w:val="ConsPlusCell"/>
              <w:jc w:val="center"/>
              <w:rPr>
                <w:rFonts w:ascii="Liberation Serif" w:hAnsi="Liberation Serif"/>
                <w:sz w:val="24"/>
                <w:szCs w:val="24"/>
                <w:highlight w:val="cyan"/>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115</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годовой отчёт по форме Сведения о кадровом обеспечении в учреждениях сферы культуры, искусства и образования в сфере культуры</w:t>
            </w:r>
          </w:p>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 xml:space="preserve">раздел </w:t>
            </w:r>
            <w:r w:rsidRPr="00291C0C">
              <w:rPr>
                <w:rFonts w:ascii="Liberation Serif" w:hAnsi="Liberation Serif"/>
                <w:sz w:val="24"/>
                <w:szCs w:val="24"/>
                <w:lang w:val="en-US"/>
              </w:rPr>
              <w:t>IV</w:t>
            </w:r>
            <w:r w:rsidRPr="00291C0C">
              <w:rPr>
                <w:rFonts w:ascii="Liberation Serif" w:hAnsi="Liberation Serif"/>
                <w:sz w:val="24"/>
                <w:szCs w:val="24"/>
              </w:rPr>
              <w:t>, строка 1, графа 4</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23</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15</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получателей стипендий главы города - обучающихся школ искусств города</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человек</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постановление Администрации города  Каменска-Уральского от 23.09.2019 № 785 «О назначении стипендий главы города Каменска-Уральского </w:t>
            </w:r>
            <w:proofErr w:type="gramStart"/>
            <w:r w:rsidRPr="00291C0C">
              <w:rPr>
                <w:rFonts w:ascii="Liberation Serif" w:hAnsi="Liberation Serif"/>
                <w:sz w:val="24"/>
                <w:szCs w:val="24"/>
              </w:rPr>
              <w:t>обучающимся</w:t>
            </w:r>
            <w:proofErr w:type="gramEnd"/>
            <w:r w:rsidRPr="00291C0C">
              <w:rPr>
                <w:rFonts w:ascii="Liberation Serif" w:hAnsi="Liberation Serif"/>
                <w:sz w:val="24"/>
                <w:szCs w:val="24"/>
              </w:rPr>
              <w:t xml:space="preserve"> в </w:t>
            </w:r>
            <w:r w:rsidRPr="00291C0C">
              <w:rPr>
                <w:rFonts w:ascii="Liberation Serif" w:hAnsi="Liberation Serif"/>
                <w:sz w:val="24"/>
                <w:szCs w:val="24"/>
              </w:rPr>
              <w:lastRenderedPageBreak/>
              <w:t>учреждениях дополнительного образования сферы культуры,  расположенных на территории муниципального образования город Каменск-Уральский»</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24</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15.1</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Число получателей премий главы города - обучающихся школ искусств города</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400ECE" w:rsidRPr="00291C0C" w:rsidRDefault="00400ECE" w:rsidP="00291C0C">
            <w:pPr>
              <w:spacing w:after="0" w:line="240" w:lineRule="auto"/>
              <w:rPr>
                <w:rFonts w:ascii="Liberation Serif" w:hAnsi="Liberation Serif"/>
                <w:sz w:val="24"/>
                <w:szCs w:val="24"/>
              </w:rPr>
            </w:pPr>
            <w:r w:rsidRPr="00291C0C">
              <w:rPr>
                <w:rFonts w:ascii="Liberation Serif" w:hAnsi="Liberation Serif"/>
                <w:sz w:val="24"/>
                <w:szCs w:val="24"/>
              </w:rPr>
              <w:t>постановление Администрации Каменск-Уральского городского округа от 16.04.2021 №21 «О назначении премий главы Каменск-Уральского городского округа</w:t>
            </w:r>
          </w:p>
          <w:p w:rsidR="00400ECE" w:rsidRPr="00291C0C" w:rsidRDefault="00400ECE" w:rsidP="00291C0C">
            <w:pPr>
              <w:spacing w:after="0" w:line="240" w:lineRule="auto"/>
              <w:rPr>
                <w:rFonts w:ascii="Liberation Serif" w:hAnsi="Liberation Serif"/>
                <w:sz w:val="24"/>
                <w:szCs w:val="24"/>
              </w:rPr>
            </w:pPr>
            <w:proofErr w:type="gramStart"/>
            <w:r w:rsidRPr="00291C0C">
              <w:rPr>
                <w:rFonts w:ascii="Liberation Serif" w:hAnsi="Liberation Serif"/>
                <w:sz w:val="24"/>
                <w:szCs w:val="24"/>
              </w:rPr>
              <w:t xml:space="preserve">обучающимся в учреждениях дополнительного образования сферы культуры, расположенных на территории Каменск-Уральского </w:t>
            </w:r>
            <w:r w:rsidRPr="00291C0C">
              <w:rPr>
                <w:rFonts w:ascii="Liberation Serif" w:hAnsi="Liberation Serif"/>
                <w:sz w:val="24"/>
                <w:szCs w:val="24"/>
              </w:rPr>
              <w:lastRenderedPageBreak/>
              <w:t>городского округа, по итогам 2020 - 2021 учебного года»</w:t>
            </w:r>
            <w:proofErr w:type="gramEnd"/>
          </w:p>
        </w:tc>
      </w:tr>
      <w:tr w:rsidR="00400ECE" w:rsidRPr="00291C0C" w:rsidTr="00291C0C">
        <w:trPr>
          <w:trHeight w:val="541"/>
        </w:trPr>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lastRenderedPageBreak/>
              <w:t>25</w:t>
            </w:r>
          </w:p>
        </w:tc>
        <w:tc>
          <w:tcPr>
            <w:tcW w:w="14458" w:type="dxa"/>
            <w:gridSpan w:val="11"/>
          </w:tcPr>
          <w:p w:rsidR="00400ECE" w:rsidRPr="00291C0C" w:rsidRDefault="00400ECE" w:rsidP="00291C0C">
            <w:pPr>
              <w:spacing w:after="0" w:line="240" w:lineRule="auto"/>
              <w:jc w:val="center"/>
              <w:rPr>
                <w:rFonts w:ascii="Liberation Serif" w:hAnsi="Liberation Serif"/>
                <w:sz w:val="24"/>
                <w:szCs w:val="24"/>
                <w:highlight w:val="yellow"/>
              </w:rPr>
            </w:pPr>
            <w:r w:rsidRPr="00291C0C">
              <w:rPr>
                <w:rFonts w:ascii="Liberation Serif" w:hAnsi="Liberation Serif"/>
                <w:color w:val="000000"/>
                <w:sz w:val="24"/>
                <w:szCs w:val="24"/>
              </w:rPr>
              <w:t xml:space="preserve">Задача 4: </w:t>
            </w:r>
            <w:r w:rsidRPr="00291C0C">
              <w:rPr>
                <w:rFonts w:ascii="Liberation Serif" w:hAnsi="Liberation Serif"/>
                <w:sz w:val="24"/>
                <w:szCs w:val="24"/>
              </w:rPr>
              <w:t>Обеспечение эффективного и качественного управления сферой культуры,  муниципальными финансами и использования муниципального имущества</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26</w:t>
            </w:r>
          </w:p>
        </w:tc>
        <w:tc>
          <w:tcPr>
            <w:tcW w:w="423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Целевой показатель 16</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 xml:space="preserve">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 </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анализ выполнения планов проведения контрольных мероприятий</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lang w:eastAsia="en-US"/>
              </w:rPr>
              <w:t>27</w:t>
            </w:r>
          </w:p>
        </w:tc>
        <w:tc>
          <w:tcPr>
            <w:tcW w:w="4234" w:type="dxa"/>
          </w:tcPr>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rPr>
            </w:pPr>
            <w:r w:rsidRPr="00291C0C">
              <w:rPr>
                <w:rFonts w:ascii="Liberation Serif" w:hAnsi="Liberation Serif"/>
                <w:sz w:val="24"/>
                <w:szCs w:val="24"/>
              </w:rPr>
              <w:t>Целевой показатель 17</w:t>
            </w:r>
          </w:p>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Уровень эффективности реализации муниципальной программы</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оценка</w:t>
            </w:r>
          </w:p>
        </w:tc>
        <w:tc>
          <w:tcPr>
            <w:tcW w:w="1011" w:type="dxa"/>
          </w:tcPr>
          <w:p w:rsidR="00400ECE" w:rsidRPr="00291C0C" w:rsidRDefault="00400ECE" w:rsidP="00291C0C">
            <w:pPr>
              <w:pStyle w:val="ConsPlusCell"/>
              <w:jc w:val="center"/>
              <w:rPr>
                <w:rFonts w:ascii="Liberation Serif" w:hAnsi="Liberation Serif"/>
                <w:sz w:val="24"/>
                <w:szCs w:val="24"/>
                <w:highlight w:val="yellow"/>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gridSpan w:val="2"/>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3"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2144" w:type="dxa"/>
          </w:tcPr>
          <w:p w:rsidR="00400ECE" w:rsidRPr="00291C0C" w:rsidRDefault="00400ECE" w:rsidP="00291C0C">
            <w:pPr>
              <w:pStyle w:val="ConsPlusCell"/>
              <w:rPr>
                <w:rFonts w:ascii="Liberation Serif" w:hAnsi="Liberation Serif"/>
                <w:sz w:val="24"/>
                <w:szCs w:val="24"/>
              </w:rPr>
            </w:pPr>
            <w:r w:rsidRPr="00291C0C">
              <w:rPr>
                <w:rFonts w:ascii="Liberation Serif" w:hAnsi="Liberation Serif"/>
                <w:sz w:val="24"/>
                <w:szCs w:val="24"/>
              </w:rPr>
              <w:t>оценка эффективности реализации муниципальных программ</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rPr>
              <w:t>28</w:t>
            </w:r>
          </w:p>
        </w:tc>
        <w:tc>
          <w:tcPr>
            <w:tcW w:w="14458" w:type="dxa"/>
            <w:gridSpan w:val="11"/>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Задача 5: Обеспечение деятельности муниципальных учреждений сферы культуры</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29</w:t>
            </w:r>
          </w:p>
        </w:tc>
        <w:tc>
          <w:tcPr>
            <w:tcW w:w="4234" w:type="dxa"/>
          </w:tcPr>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18</w:t>
            </w:r>
          </w:p>
          <w:p w:rsidR="00400ECE" w:rsidRPr="00291C0C" w:rsidRDefault="00400ECE" w:rsidP="00291C0C">
            <w:pPr>
              <w:pStyle w:val="ConsPlusCell"/>
              <w:rPr>
                <w:rFonts w:ascii="Liberation Serif" w:hAnsi="Liberation Serif"/>
                <w:sz w:val="24"/>
                <w:szCs w:val="24"/>
                <w:lang w:eastAsia="en-US"/>
              </w:rPr>
            </w:pPr>
            <w:r w:rsidRPr="00291C0C">
              <w:rPr>
                <w:rFonts w:ascii="Liberation Serif" w:hAnsi="Liberation Serif"/>
                <w:sz w:val="24"/>
                <w:szCs w:val="24"/>
                <w:lang w:eastAsia="en-US"/>
              </w:rPr>
              <w:t>Объем налоговых расходов в связи с предоставлением льгот по земельному налогу муниципальным учреждениям</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lang w:eastAsia="en-US"/>
              </w:rPr>
              <w:t>тыс. руб.</w:t>
            </w:r>
          </w:p>
        </w:tc>
        <w:tc>
          <w:tcPr>
            <w:tcW w:w="1011"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lang w:eastAsia="en-US"/>
              </w:rPr>
              <w:t>4122,5</w:t>
            </w:r>
          </w:p>
        </w:tc>
        <w:tc>
          <w:tcPr>
            <w:tcW w:w="992" w:type="dxa"/>
          </w:tcPr>
          <w:p w:rsidR="00400ECE" w:rsidRPr="00291C0C" w:rsidRDefault="00400ECE" w:rsidP="00291C0C">
            <w:pPr>
              <w:pStyle w:val="ConsPlusCell"/>
              <w:jc w:val="center"/>
              <w:rPr>
                <w:rFonts w:ascii="Liberation Serif" w:hAnsi="Liberation Serif"/>
                <w:sz w:val="22"/>
                <w:szCs w:val="22"/>
              </w:rPr>
            </w:pPr>
            <w:r w:rsidRPr="00291C0C">
              <w:rPr>
                <w:rFonts w:ascii="Liberation Serif" w:hAnsi="Liberation Serif"/>
                <w:sz w:val="22"/>
                <w:szCs w:val="22"/>
              </w:rPr>
              <w:t>2480,12</w:t>
            </w:r>
          </w:p>
        </w:tc>
        <w:tc>
          <w:tcPr>
            <w:tcW w:w="992"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2" w:type="dxa"/>
            <w:gridSpan w:val="2"/>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3"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2"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992" w:type="dxa"/>
          </w:tcPr>
          <w:p w:rsidR="00400ECE" w:rsidRPr="00291C0C" w:rsidRDefault="00400ECE" w:rsidP="00291C0C">
            <w:pPr>
              <w:pStyle w:val="ConsPlusCell"/>
              <w:jc w:val="right"/>
              <w:rPr>
                <w:rFonts w:ascii="Liberation Serif" w:hAnsi="Liberation Serif"/>
                <w:sz w:val="22"/>
                <w:szCs w:val="22"/>
              </w:rPr>
            </w:pPr>
            <w:r w:rsidRPr="00291C0C">
              <w:rPr>
                <w:rFonts w:ascii="Liberation Serif" w:hAnsi="Liberation Serif"/>
                <w:sz w:val="22"/>
                <w:szCs w:val="22"/>
              </w:rPr>
              <w:t>2480,12</w:t>
            </w:r>
          </w:p>
        </w:tc>
        <w:tc>
          <w:tcPr>
            <w:tcW w:w="2144" w:type="dxa"/>
          </w:tcPr>
          <w:p w:rsidR="00400ECE" w:rsidRPr="00291C0C" w:rsidRDefault="00400ECE" w:rsidP="00291C0C">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r w:rsidR="00400ECE" w:rsidRPr="00291C0C" w:rsidTr="00400ECE">
        <w:tc>
          <w:tcPr>
            <w:tcW w:w="957"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30</w:t>
            </w:r>
          </w:p>
        </w:tc>
        <w:tc>
          <w:tcPr>
            <w:tcW w:w="4234" w:type="dxa"/>
          </w:tcPr>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19</w:t>
            </w:r>
          </w:p>
          <w:p w:rsidR="00400ECE" w:rsidRPr="00291C0C" w:rsidRDefault="00400ECE" w:rsidP="00291C0C">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Количество муниципальных учреждений, получающих льготы по земельному налогу</w:t>
            </w:r>
          </w:p>
        </w:tc>
        <w:tc>
          <w:tcPr>
            <w:tcW w:w="1116" w:type="dxa"/>
          </w:tcPr>
          <w:p w:rsidR="00400ECE" w:rsidRPr="00291C0C" w:rsidRDefault="00400ECE" w:rsidP="00291C0C">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gridSpan w:val="2"/>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3"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400ECE" w:rsidRPr="00291C0C" w:rsidRDefault="00400ECE" w:rsidP="00291C0C">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2144" w:type="dxa"/>
          </w:tcPr>
          <w:p w:rsidR="00400ECE" w:rsidRPr="00291C0C" w:rsidRDefault="00400ECE" w:rsidP="00291C0C">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bl>
    <w:p w:rsidR="00291C0C" w:rsidRDefault="00291C0C"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lastRenderedPageBreak/>
        <w:t>Приложение № 2</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к муниципальной программе «Развитие сферы культуры в Каменск-Уральском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rPr>
          <w:rFonts w:ascii="Liberation Serif" w:hAnsi="Liberation Serif"/>
          <w:sz w:val="24"/>
          <w:szCs w:val="24"/>
        </w:rPr>
      </w:pPr>
    </w:p>
    <w:p w:rsidR="00291C0C" w:rsidRPr="00136FBB" w:rsidRDefault="00291C0C" w:rsidP="00291C0C">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ПЛАН МЕРОПРИЯТИЙ</w:t>
      </w:r>
    </w:p>
    <w:p w:rsidR="00291C0C" w:rsidRPr="00136FBB" w:rsidRDefault="00291C0C" w:rsidP="00291C0C">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по выполнению муниципальной программы «Развитие сферы культуры в Кам</w:t>
      </w:r>
      <w:r>
        <w:rPr>
          <w:rFonts w:ascii="Liberation Serif" w:hAnsi="Liberation Serif"/>
          <w:bCs/>
          <w:sz w:val="28"/>
          <w:szCs w:val="28"/>
        </w:rPr>
        <w:t>енск-Уральском городском округе</w:t>
      </w:r>
      <w:r w:rsidRPr="00136FBB">
        <w:rPr>
          <w:rFonts w:ascii="Liberation Serif" w:hAnsi="Liberation Serif"/>
          <w:bCs/>
          <w:sz w:val="28"/>
          <w:szCs w:val="28"/>
        </w:rPr>
        <w:t xml:space="preserve"> </w:t>
      </w:r>
    </w:p>
    <w:p w:rsidR="00291C0C" w:rsidRDefault="00291C0C" w:rsidP="00291C0C">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на 2020-2026 годы</w:t>
      </w:r>
      <w:r>
        <w:rPr>
          <w:rFonts w:ascii="Liberation Serif" w:hAnsi="Liberation Serif"/>
          <w:bCs/>
          <w:sz w:val="28"/>
          <w:szCs w:val="28"/>
        </w:rPr>
        <w:t>»</w:t>
      </w:r>
    </w:p>
    <w:p w:rsidR="00291C0C" w:rsidRPr="00C57F3F" w:rsidRDefault="00291C0C" w:rsidP="00291C0C">
      <w:pPr>
        <w:tabs>
          <w:tab w:val="left" w:pos="9638"/>
        </w:tabs>
        <w:spacing w:after="0" w:line="240" w:lineRule="auto"/>
        <w:jc w:val="center"/>
        <w:rPr>
          <w:rFonts w:ascii="Liberation Serif" w:hAnsi="Liberation Serif"/>
          <w:bCs/>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486"/>
        <w:gridCol w:w="1417"/>
        <w:gridCol w:w="1418"/>
        <w:gridCol w:w="114"/>
        <w:gridCol w:w="1116"/>
        <w:gridCol w:w="1116"/>
        <w:gridCol w:w="1116"/>
        <w:gridCol w:w="1116"/>
        <w:gridCol w:w="1116"/>
        <w:gridCol w:w="1116"/>
        <w:gridCol w:w="1411"/>
      </w:tblGrid>
      <w:tr w:rsidR="00291C0C" w:rsidRPr="00136FBB" w:rsidTr="007450D1">
        <w:trPr>
          <w:trHeight w:val="510"/>
        </w:trPr>
        <w:tc>
          <w:tcPr>
            <w:tcW w:w="1051" w:type="dxa"/>
            <w:vMerge w:val="restart"/>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 строки</w:t>
            </w:r>
          </w:p>
        </w:tc>
        <w:tc>
          <w:tcPr>
            <w:tcW w:w="3486" w:type="dxa"/>
            <w:vMerge w:val="restart"/>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Наименование мероприятия/ Источники расходов на финансирование</w:t>
            </w:r>
          </w:p>
        </w:tc>
        <w:tc>
          <w:tcPr>
            <w:tcW w:w="9645" w:type="dxa"/>
            <w:gridSpan w:val="9"/>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1411" w:type="dxa"/>
            <w:vMerge w:val="restart"/>
            <w:shd w:val="clear" w:color="auto" w:fill="auto"/>
          </w:tcPr>
          <w:p w:rsidR="00291C0C" w:rsidRPr="00C57F3F" w:rsidRDefault="00291C0C" w:rsidP="00291C0C">
            <w:pPr>
              <w:spacing w:after="0" w:line="240" w:lineRule="auto"/>
              <w:jc w:val="center"/>
              <w:rPr>
                <w:rFonts w:ascii="Liberation Serif" w:hAnsi="Liberation Serif"/>
              </w:rPr>
            </w:pPr>
            <w:r w:rsidRPr="00C57F3F">
              <w:rPr>
                <w:rFonts w:ascii="Liberation Serif" w:hAnsi="Liberation Serif"/>
              </w:rPr>
              <w:t>Номер целевого показателя, на достижение которого направлены мероприятия</w:t>
            </w:r>
          </w:p>
        </w:tc>
      </w:tr>
      <w:tr w:rsidR="00291C0C" w:rsidRPr="00136FBB" w:rsidTr="007450D1">
        <w:trPr>
          <w:trHeight w:val="795"/>
        </w:trPr>
        <w:tc>
          <w:tcPr>
            <w:tcW w:w="1051" w:type="dxa"/>
            <w:vMerge/>
            <w:vAlign w:val="center"/>
            <w:hideMark/>
          </w:tcPr>
          <w:p w:rsidR="00291C0C" w:rsidRPr="00945F00" w:rsidRDefault="00291C0C" w:rsidP="00291C0C">
            <w:pPr>
              <w:spacing w:after="0" w:line="240" w:lineRule="auto"/>
              <w:rPr>
                <w:rFonts w:ascii="Liberation Serif" w:hAnsi="Liberation Serif"/>
                <w:sz w:val="24"/>
                <w:szCs w:val="24"/>
              </w:rPr>
            </w:pPr>
          </w:p>
        </w:tc>
        <w:tc>
          <w:tcPr>
            <w:tcW w:w="3486" w:type="dxa"/>
            <w:vMerge/>
            <w:vAlign w:val="center"/>
            <w:hideMark/>
          </w:tcPr>
          <w:p w:rsidR="00291C0C" w:rsidRPr="00945F00" w:rsidRDefault="00291C0C" w:rsidP="00291C0C">
            <w:pPr>
              <w:spacing w:after="0" w:line="240" w:lineRule="auto"/>
              <w:rPr>
                <w:rFonts w:ascii="Liberation Serif" w:hAnsi="Liberation Serif"/>
                <w:sz w:val="24"/>
                <w:szCs w:val="24"/>
              </w:rPr>
            </w:pPr>
          </w:p>
        </w:tc>
        <w:tc>
          <w:tcPr>
            <w:tcW w:w="1417"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всего</w:t>
            </w:r>
          </w:p>
        </w:tc>
        <w:tc>
          <w:tcPr>
            <w:tcW w:w="1418"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2020 год</w:t>
            </w:r>
          </w:p>
        </w:tc>
        <w:tc>
          <w:tcPr>
            <w:tcW w:w="1230" w:type="dxa"/>
            <w:gridSpan w:val="2"/>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2021 год</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2022 год</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2023 год</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2024 год</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2025 год</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2026 год</w:t>
            </w:r>
          </w:p>
        </w:tc>
        <w:tc>
          <w:tcPr>
            <w:tcW w:w="1411" w:type="dxa"/>
            <w:vMerge/>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1</w:t>
            </w:r>
          </w:p>
        </w:tc>
        <w:tc>
          <w:tcPr>
            <w:tcW w:w="3486"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2</w:t>
            </w:r>
          </w:p>
        </w:tc>
        <w:tc>
          <w:tcPr>
            <w:tcW w:w="1417"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3</w:t>
            </w:r>
          </w:p>
        </w:tc>
        <w:tc>
          <w:tcPr>
            <w:tcW w:w="1418"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4</w:t>
            </w:r>
          </w:p>
        </w:tc>
        <w:tc>
          <w:tcPr>
            <w:tcW w:w="1230" w:type="dxa"/>
            <w:gridSpan w:val="2"/>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5</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6</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7</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8</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9</w:t>
            </w:r>
          </w:p>
        </w:tc>
        <w:tc>
          <w:tcPr>
            <w:tcW w:w="1116"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10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b/>
                <w:bCs/>
                <w:sz w:val="24"/>
                <w:szCs w:val="24"/>
              </w:rPr>
            </w:pPr>
            <w:r w:rsidRPr="00945F00">
              <w:rPr>
                <w:rFonts w:ascii="Liberation Serif" w:hAnsi="Liberation Serif"/>
                <w:b/>
                <w:bCs/>
                <w:sz w:val="24"/>
                <w:szCs w:val="24"/>
              </w:rPr>
              <w:t>11</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Всего по муниципальной программе,  в том числе</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2 702 186,4</w:t>
            </w:r>
          </w:p>
        </w:tc>
        <w:tc>
          <w:tcPr>
            <w:tcW w:w="1418"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343 968,1</w:t>
            </w:r>
          </w:p>
        </w:tc>
        <w:tc>
          <w:tcPr>
            <w:tcW w:w="1230" w:type="dxa"/>
            <w:gridSpan w:val="2"/>
            <w:shd w:val="clear" w:color="auto" w:fill="auto"/>
            <w:hideMark/>
          </w:tcPr>
          <w:p w:rsidR="00291C0C" w:rsidRPr="00905626" w:rsidRDefault="00291C0C" w:rsidP="00291C0C">
            <w:pPr>
              <w:spacing w:after="0" w:line="240" w:lineRule="auto"/>
              <w:jc w:val="right"/>
              <w:rPr>
                <w:rFonts w:ascii="Liberation Serif" w:hAnsi="Liberation Serif"/>
                <w:color w:val="000000"/>
              </w:rPr>
            </w:pPr>
            <w:r w:rsidRPr="00905626">
              <w:rPr>
                <w:rFonts w:ascii="Liberation Serif" w:hAnsi="Liberation Serif"/>
                <w:color w:val="000000"/>
              </w:rPr>
              <w:t>387 808,6</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Pr>
                <w:rFonts w:ascii="Liberation Serif" w:hAnsi="Liberation Serif"/>
              </w:rPr>
              <w:t>423 262,</w:t>
            </w:r>
            <w:r w:rsidRPr="00905626">
              <w:rPr>
                <w:rFonts w:ascii="Liberation Serif" w:hAnsi="Liberation Serif"/>
              </w:rPr>
              <w:t>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357 963,8</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316 548,8</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425</w:t>
            </w:r>
            <w:r>
              <w:rPr>
                <w:rFonts w:ascii="Liberation Serif" w:hAnsi="Liberation Serif"/>
              </w:rPr>
              <w:t> 812,8</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446</w:t>
            </w:r>
            <w:r>
              <w:rPr>
                <w:rFonts w:ascii="Liberation Serif" w:hAnsi="Liberation Serif"/>
              </w:rPr>
              <w:t> 822,3</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10 000,0</w:t>
            </w:r>
          </w:p>
        </w:tc>
        <w:tc>
          <w:tcPr>
            <w:tcW w:w="1418"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230" w:type="dxa"/>
            <w:gridSpan w:val="2"/>
            <w:shd w:val="clear" w:color="auto" w:fill="auto"/>
            <w:hideMark/>
          </w:tcPr>
          <w:p w:rsidR="00291C0C" w:rsidRPr="00905626" w:rsidRDefault="00291C0C" w:rsidP="00291C0C">
            <w:pPr>
              <w:spacing w:after="0" w:line="240" w:lineRule="auto"/>
              <w:jc w:val="right"/>
              <w:rPr>
                <w:rFonts w:ascii="Liberation Serif" w:hAnsi="Liberation Serif"/>
                <w:color w:val="000000"/>
              </w:rPr>
            </w:pPr>
            <w:r w:rsidRPr="00905626">
              <w:rPr>
                <w:rFonts w:ascii="Liberation Serif" w:hAnsi="Liberation Serif"/>
                <w:color w:val="000000"/>
              </w:rPr>
              <w:t>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10 000,0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16 321,7</w:t>
            </w:r>
          </w:p>
        </w:tc>
        <w:tc>
          <w:tcPr>
            <w:tcW w:w="1418"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6 446,6</w:t>
            </w:r>
          </w:p>
        </w:tc>
        <w:tc>
          <w:tcPr>
            <w:tcW w:w="1230" w:type="dxa"/>
            <w:gridSpan w:val="2"/>
            <w:shd w:val="clear" w:color="auto" w:fill="auto"/>
            <w:hideMark/>
          </w:tcPr>
          <w:p w:rsidR="00291C0C" w:rsidRPr="00905626" w:rsidRDefault="00291C0C" w:rsidP="00291C0C">
            <w:pPr>
              <w:spacing w:after="0" w:line="240" w:lineRule="auto"/>
              <w:jc w:val="right"/>
              <w:rPr>
                <w:rFonts w:ascii="Liberation Serif" w:hAnsi="Liberation Serif"/>
                <w:color w:val="000000"/>
              </w:rPr>
            </w:pPr>
            <w:r w:rsidRPr="00905626">
              <w:rPr>
                <w:rFonts w:ascii="Liberation Serif" w:hAnsi="Liberation Serif"/>
                <w:color w:val="000000"/>
              </w:rPr>
              <w:t>7 238,1</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2 637,0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2 406 279,2</w:t>
            </w:r>
          </w:p>
        </w:tc>
        <w:tc>
          <w:tcPr>
            <w:tcW w:w="1418"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300 587,6</w:t>
            </w:r>
          </w:p>
        </w:tc>
        <w:tc>
          <w:tcPr>
            <w:tcW w:w="1230" w:type="dxa"/>
            <w:gridSpan w:val="2"/>
            <w:shd w:val="clear" w:color="auto" w:fill="auto"/>
            <w:hideMark/>
          </w:tcPr>
          <w:p w:rsidR="00291C0C" w:rsidRPr="00905626" w:rsidRDefault="00291C0C" w:rsidP="00291C0C">
            <w:pPr>
              <w:spacing w:after="0" w:line="240" w:lineRule="auto"/>
              <w:jc w:val="right"/>
              <w:rPr>
                <w:rFonts w:ascii="Liberation Serif" w:hAnsi="Liberation Serif"/>
                <w:color w:val="000000"/>
              </w:rPr>
            </w:pPr>
            <w:r w:rsidRPr="00905626">
              <w:rPr>
                <w:rFonts w:ascii="Liberation Serif" w:hAnsi="Liberation Serif"/>
                <w:color w:val="000000"/>
              </w:rPr>
              <w:t>331 713,7</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374 400,0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321 710,0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280 030,0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388 414,2</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409 423,7</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269 585,5</w:t>
            </w:r>
          </w:p>
        </w:tc>
        <w:tc>
          <w:tcPr>
            <w:tcW w:w="1418"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36 933,9</w:t>
            </w:r>
          </w:p>
        </w:tc>
        <w:tc>
          <w:tcPr>
            <w:tcW w:w="1230" w:type="dxa"/>
            <w:gridSpan w:val="2"/>
            <w:shd w:val="clear" w:color="auto" w:fill="auto"/>
            <w:hideMark/>
          </w:tcPr>
          <w:p w:rsidR="00291C0C" w:rsidRPr="00905626" w:rsidRDefault="00291C0C" w:rsidP="00291C0C">
            <w:pPr>
              <w:spacing w:after="0" w:line="240" w:lineRule="auto"/>
              <w:jc w:val="right"/>
              <w:rPr>
                <w:rFonts w:ascii="Liberation Serif" w:hAnsi="Liberation Serif"/>
                <w:color w:val="000000"/>
              </w:rPr>
            </w:pPr>
            <w:r w:rsidRPr="00905626">
              <w:rPr>
                <w:rFonts w:ascii="Liberation Serif" w:hAnsi="Liberation Serif"/>
                <w:color w:val="000000"/>
              </w:rPr>
              <w:t>48 856,8</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Pr>
                <w:rFonts w:ascii="Liberation Serif" w:hAnsi="Liberation Serif"/>
              </w:rPr>
              <w:t>36 225,</w:t>
            </w:r>
            <w:r w:rsidRPr="00905626">
              <w:rPr>
                <w:rFonts w:ascii="Liberation Serif" w:hAnsi="Liberation Serif"/>
              </w:rPr>
              <w:t>0</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36 253,8</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sidRPr="00905626">
              <w:rPr>
                <w:rFonts w:ascii="Liberation Serif" w:hAnsi="Liberation Serif"/>
              </w:rPr>
              <w:t>36 518,8</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Pr>
                <w:rFonts w:ascii="Liberation Serif" w:hAnsi="Liberation Serif"/>
              </w:rPr>
              <w:t>37 398,6</w:t>
            </w:r>
          </w:p>
        </w:tc>
        <w:tc>
          <w:tcPr>
            <w:tcW w:w="1116" w:type="dxa"/>
            <w:shd w:val="clear" w:color="auto" w:fill="auto"/>
            <w:hideMark/>
          </w:tcPr>
          <w:p w:rsidR="00291C0C" w:rsidRPr="00905626" w:rsidRDefault="00291C0C" w:rsidP="00291C0C">
            <w:pPr>
              <w:spacing w:after="0" w:line="240" w:lineRule="auto"/>
              <w:jc w:val="right"/>
              <w:rPr>
                <w:rFonts w:ascii="Liberation Serif" w:hAnsi="Liberation Serif"/>
              </w:rPr>
            </w:pPr>
            <w:r>
              <w:rPr>
                <w:rFonts w:ascii="Liberation Serif" w:hAnsi="Liberation Serif"/>
              </w:rPr>
              <w:t>37 398,6</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6</w:t>
            </w:r>
          </w:p>
        </w:tc>
        <w:tc>
          <w:tcPr>
            <w:tcW w:w="14542" w:type="dxa"/>
            <w:gridSpan w:val="11"/>
            <w:shd w:val="clear" w:color="auto" w:fill="auto"/>
            <w:hideMark/>
          </w:tcPr>
          <w:p w:rsidR="00291C0C" w:rsidRPr="00945F00" w:rsidRDefault="00291C0C" w:rsidP="00291C0C">
            <w:pPr>
              <w:spacing w:after="0" w:line="240" w:lineRule="auto"/>
              <w:jc w:val="center"/>
              <w:rPr>
                <w:rFonts w:ascii="Liberation Serif" w:hAnsi="Liberation Serif"/>
                <w:b/>
                <w:bCs/>
                <w:highlight w:val="yellow"/>
              </w:rPr>
            </w:pPr>
            <w:r w:rsidRPr="00945F00">
              <w:rPr>
                <w:rFonts w:ascii="Liberation Serif" w:hAnsi="Liberation Serif"/>
                <w:b/>
                <w:bCs/>
              </w:rPr>
              <w:t>Капитальные вложения</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7</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Всего по капитальным вложениям, в том числе</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44 927,6</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11 060,2</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33 867,4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8</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9</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0,</w:t>
            </w:r>
            <w:r w:rsidRPr="00945F00">
              <w:rPr>
                <w:rFonts w:ascii="Liberation Serif" w:hAnsi="Liberation Serif"/>
                <w:color w:val="000000"/>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10</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44 927,6</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11 060,2</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33 867,4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0, 0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11</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lastRenderedPageBreak/>
              <w:t>12</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«Реконструкция западного корпуса  Краеведческого музея» </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44 927,6</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11 060,2</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33 867,4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1, 2, 5</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13</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0,</w:t>
            </w:r>
            <w:r w:rsidRPr="00945F00">
              <w:rPr>
                <w:rFonts w:ascii="Liberation Serif" w:hAnsi="Liberation Serif"/>
                <w:color w:val="000000"/>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14</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44 927,6</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11 060,2</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33 867,4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16</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0,00</w:t>
            </w:r>
          </w:p>
        </w:tc>
        <w:tc>
          <w:tcPr>
            <w:tcW w:w="1532" w:type="dxa"/>
            <w:gridSpan w:val="2"/>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highlight w:val="yellow"/>
              </w:rPr>
            </w:pPr>
            <w:r w:rsidRPr="00945F00">
              <w:rPr>
                <w:rFonts w:ascii="Liberation Serif" w:hAnsi="Liberation Serif"/>
                <w:sz w:val="24"/>
                <w:szCs w:val="24"/>
              </w:rPr>
              <w:t>17</w:t>
            </w:r>
          </w:p>
        </w:tc>
        <w:tc>
          <w:tcPr>
            <w:tcW w:w="14542" w:type="dxa"/>
            <w:gridSpan w:val="11"/>
            <w:shd w:val="clear" w:color="auto" w:fill="auto"/>
            <w:hideMark/>
          </w:tcPr>
          <w:p w:rsidR="00291C0C" w:rsidRPr="00945F00" w:rsidRDefault="00291C0C" w:rsidP="00291C0C">
            <w:pPr>
              <w:spacing w:after="0" w:line="240" w:lineRule="auto"/>
              <w:jc w:val="center"/>
              <w:rPr>
                <w:rFonts w:ascii="Liberation Serif" w:hAnsi="Liberation Serif"/>
                <w:b/>
                <w:bCs/>
                <w:highlight w:val="yellow"/>
              </w:rPr>
            </w:pPr>
            <w:r w:rsidRPr="00945F00">
              <w:rPr>
                <w:rFonts w:ascii="Liberation Serif" w:hAnsi="Liberation Serif"/>
                <w:b/>
                <w:bCs/>
              </w:rPr>
              <w:t>Прочие нужды</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18</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Всего по прочим нуждам, в том числе</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2 657 258,8</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332 907,9</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353 941,2</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423 262,0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357 963,8</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316 548,8</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425 812,8</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446 822,3</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19</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10 000,0</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10 000,0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20</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16 321,7</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6 446,6</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7 238,1</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2 637,0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21</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2 361 351,6</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289 527,4</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297 846,3</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374 400,0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321 710,0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280 030,0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388 414,2</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409 423,7</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319"/>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22</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A3DBA" w:rsidRDefault="00291C0C" w:rsidP="00291C0C">
            <w:pPr>
              <w:spacing w:after="0" w:line="240" w:lineRule="auto"/>
              <w:jc w:val="right"/>
              <w:rPr>
                <w:rFonts w:ascii="Liberation Serif" w:hAnsi="Liberation Serif"/>
              </w:rPr>
            </w:pPr>
            <w:r w:rsidRPr="009A3DBA">
              <w:rPr>
                <w:rFonts w:ascii="Liberation Serif" w:hAnsi="Liberation Serif"/>
              </w:rPr>
              <w:t>269 585,5</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36 933,9</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48 856,8</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36 225,0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36 253,8</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36 518,8</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37 398,6</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37 398,6</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510"/>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23</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«Оказание </w:t>
            </w:r>
            <w:proofErr w:type="spellStart"/>
            <w:r w:rsidRPr="00945F00">
              <w:rPr>
                <w:rFonts w:ascii="Liberation Serif" w:hAnsi="Liberation Serif"/>
                <w:b/>
                <w:bCs/>
                <w:sz w:val="24"/>
                <w:szCs w:val="24"/>
              </w:rPr>
              <w:t>культурно-досуговых</w:t>
            </w:r>
            <w:proofErr w:type="spellEnd"/>
            <w:r w:rsidRPr="00945F00">
              <w:rPr>
                <w:rFonts w:ascii="Liberation Serif" w:hAnsi="Liberation Serif"/>
                <w:b/>
                <w:bCs/>
                <w:sz w:val="24"/>
                <w:szCs w:val="24"/>
              </w:rPr>
              <w:t xml:space="preserve"> услуг и обеспечение деятельности учреждений культуры» </w:t>
            </w:r>
          </w:p>
        </w:tc>
        <w:tc>
          <w:tcPr>
            <w:tcW w:w="1417"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2 372 503,2</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294 133,0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color w:val="000000"/>
              </w:rPr>
            </w:pPr>
            <w:r w:rsidRPr="00DE5C81">
              <w:rPr>
                <w:rFonts w:ascii="Liberation Serif" w:hAnsi="Liberation Serif"/>
                <w:color w:val="000000"/>
              </w:rPr>
              <w:t>309 504,1</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372 095,1</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320 060,0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277 859,6</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389 559,6</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409 291,8</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 xml:space="preserve">4, </w:t>
            </w:r>
            <w:r>
              <w:rPr>
                <w:rFonts w:ascii="Liberation Serif" w:hAnsi="Liberation Serif"/>
                <w:sz w:val="24"/>
                <w:szCs w:val="24"/>
              </w:rPr>
              <w:t xml:space="preserve">4.1, </w:t>
            </w:r>
            <w:r w:rsidRPr="00945F00">
              <w:rPr>
                <w:rFonts w:ascii="Liberation Serif" w:hAnsi="Liberation Serif"/>
                <w:sz w:val="24"/>
                <w:szCs w:val="24"/>
              </w:rPr>
              <w:t xml:space="preserve">5, </w:t>
            </w:r>
            <w:r>
              <w:rPr>
                <w:rFonts w:ascii="Liberation Serif" w:hAnsi="Liberation Serif"/>
                <w:sz w:val="24"/>
                <w:szCs w:val="24"/>
              </w:rPr>
              <w:t xml:space="preserve">5.1, </w:t>
            </w:r>
            <w:r w:rsidRPr="00945F00">
              <w:rPr>
                <w:rFonts w:ascii="Liberation Serif" w:hAnsi="Liberation Serif"/>
                <w:sz w:val="24"/>
                <w:szCs w:val="24"/>
              </w:rPr>
              <w:t>6,</w:t>
            </w:r>
            <w:r>
              <w:rPr>
                <w:rFonts w:ascii="Liberation Serif" w:hAnsi="Liberation Serif"/>
                <w:sz w:val="24"/>
                <w:szCs w:val="24"/>
              </w:rPr>
              <w:t xml:space="preserve"> 6.1,</w:t>
            </w:r>
            <w:r w:rsidRPr="00945F00">
              <w:rPr>
                <w:rFonts w:ascii="Liberation Serif" w:hAnsi="Liberation Serif"/>
                <w:sz w:val="24"/>
                <w:szCs w:val="24"/>
              </w:rPr>
              <w:t xml:space="preserve"> 7, </w:t>
            </w:r>
            <w:r>
              <w:rPr>
                <w:rFonts w:ascii="Liberation Serif" w:hAnsi="Liberation Serif"/>
                <w:sz w:val="24"/>
                <w:szCs w:val="24"/>
              </w:rPr>
              <w:t xml:space="preserve">7.1, </w:t>
            </w:r>
            <w:r w:rsidRPr="00945F00">
              <w:rPr>
                <w:rFonts w:ascii="Liberation Serif" w:hAnsi="Liberation Serif"/>
                <w:sz w:val="24"/>
                <w:szCs w:val="24"/>
              </w:rPr>
              <w:t>8, 9, 10, 13, 14</w:t>
            </w:r>
          </w:p>
        </w:tc>
      </w:tr>
      <w:tr w:rsidR="00291C0C" w:rsidRPr="00136FBB" w:rsidTr="007450D1">
        <w:trPr>
          <w:trHeight w:val="263"/>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24</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color w:val="000000"/>
              </w:rPr>
            </w:pPr>
            <w:r w:rsidRPr="00DE5C81">
              <w:rPr>
                <w:rFonts w:ascii="Liberation Serif" w:hAnsi="Liberation Serif"/>
                <w:color w:val="000000"/>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63"/>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color w:val="000000"/>
              </w:rPr>
            </w:pPr>
            <w:r w:rsidRPr="00DE5C81">
              <w:rPr>
                <w:rFonts w:ascii="Liberation Serif" w:hAnsi="Liberation Serif"/>
                <w:color w:val="000000"/>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Pr>
                <w:rFonts w:ascii="Liberation Serif" w:hAnsi="Liberation Serif"/>
              </w:rPr>
              <w:t>0,</w:t>
            </w:r>
            <w:r w:rsidRPr="00DE5C81">
              <w:rPr>
                <w:rFonts w:ascii="Liberation Serif" w:hAnsi="Liberation Serif"/>
              </w:rPr>
              <w:t>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26</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2 111 980,4</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258 209,0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color w:val="000000"/>
              </w:rPr>
            </w:pPr>
            <w:r w:rsidRPr="00DE5C81">
              <w:rPr>
                <w:rFonts w:ascii="Liberation Serif" w:hAnsi="Liberation Serif"/>
                <w:color w:val="000000"/>
              </w:rPr>
              <w:t>261 911,3</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337 134,1</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285 070,2</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242 604,8</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353 659,4</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373 391,6</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27</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260 522,8</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35 924,0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47 592,8</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34 961,0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34 989,8</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35 254,8</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35 900,2</w:t>
            </w:r>
          </w:p>
        </w:tc>
        <w:tc>
          <w:tcPr>
            <w:tcW w:w="1116" w:type="dxa"/>
            <w:shd w:val="clear" w:color="auto" w:fill="auto"/>
            <w:hideMark/>
          </w:tcPr>
          <w:p w:rsidR="00291C0C" w:rsidRPr="00FB4E0B" w:rsidRDefault="00291C0C" w:rsidP="00291C0C">
            <w:pPr>
              <w:spacing w:after="0" w:line="240" w:lineRule="auto"/>
              <w:jc w:val="right"/>
              <w:rPr>
                <w:rFonts w:ascii="Liberation Serif" w:hAnsi="Liberation Serif"/>
              </w:rPr>
            </w:pPr>
            <w:r w:rsidRPr="00FB4E0B">
              <w:rPr>
                <w:rFonts w:ascii="Liberation Serif" w:hAnsi="Liberation Serif"/>
              </w:rPr>
              <w:t>35 900,2</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28</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«Поддержка талантливых детей и молодежи» </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1 900,0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400,0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15, 15.1</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29</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30</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31</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1 900,0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400,0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250,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32</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510"/>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33</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Мероприятие «Реализация  дополнительных </w:t>
            </w:r>
            <w:r w:rsidRPr="00945F00">
              <w:rPr>
                <w:rFonts w:ascii="Liberation Serif" w:hAnsi="Liberation Serif"/>
                <w:b/>
                <w:bCs/>
                <w:sz w:val="24"/>
                <w:szCs w:val="24"/>
              </w:rPr>
              <w:lastRenderedPageBreak/>
              <w:t xml:space="preserve">общеобразовательных программ и обеспечение деятельности школ искусств» </w:t>
            </w:r>
          </w:p>
        </w:tc>
        <w:tc>
          <w:tcPr>
            <w:tcW w:w="1417"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lastRenderedPageBreak/>
              <w:t>114 647,6</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13 399,9</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color w:val="000000"/>
              </w:rPr>
            </w:pPr>
            <w:r w:rsidRPr="00DE5C81">
              <w:rPr>
                <w:rFonts w:ascii="Liberation Serif" w:hAnsi="Liberation Serif"/>
                <w:color w:val="000000"/>
              </w:rPr>
              <w:t>16 266,0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18 064,0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18 064,0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18 064,0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15 166,5</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15 623,2</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11</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lastRenderedPageBreak/>
              <w:t>34</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w:t>
            </w: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 </w:t>
            </w: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36</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105 584,9</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12 390,0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color w:val="000000"/>
              </w:rPr>
            </w:pPr>
            <w:r w:rsidRPr="00DE5C81">
              <w:rPr>
                <w:rFonts w:ascii="Liberation Serif" w:hAnsi="Liberation Serif"/>
                <w:color w:val="000000"/>
              </w:rPr>
              <w:t>15 002,0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16 800,0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16 800,0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16 800,0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13 668,1</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14 124,8</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37</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9 062,7</w:t>
            </w:r>
          </w:p>
        </w:tc>
        <w:tc>
          <w:tcPr>
            <w:tcW w:w="1532" w:type="dxa"/>
            <w:gridSpan w:val="2"/>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1 009,9</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color w:val="000000"/>
              </w:rPr>
            </w:pPr>
            <w:r w:rsidRPr="00DE5C81">
              <w:rPr>
                <w:rFonts w:ascii="Liberation Serif" w:hAnsi="Liberation Serif"/>
                <w:color w:val="000000"/>
              </w:rPr>
              <w:t>1 264,0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1 264,0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Pr>
                <w:rFonts w:ascii="Liberation Serif" w:hAnsi="Liberation Serif"/>
              </w:rPr>
              <w:t>1 264,</w:t>
            </w:r>
            <w:r w:rsidRPr="00DE5C81">
              <w:rPr>
                <w:rFonts w:ascii="Liberation Serif" w:hAnsi="Liberation Serif"/>
              </w:rPr>
              <w:t>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1 264,0</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1 498,4</w:t>
            </w:r>
          </w:p>
        </w:tc>
        <w:tc>
          <w:tcPr>
            <w:tcW w:w="1116" w:type="dxa"/>
            <w:shd w:val="clear" w:color="auto" w:fill="auto"/>
            <w:hideMark/>
          </w:tcPr>
          <w:p w:rsidR="00291C0C" w:rsidRPr="00DE5C81" w:rsidRDefault="00291C0C" w:rsidP="00291C0C">
            <w:pPr>
              <w:spacing w:after="0" w:line="240" w:lineRule="auto"/>
              <w:jc w:val="right"/>
              <w:rPr>
                <w:rFonts w:ascii="Liberation Serif" w:hAnsi="Liberation Serif"/>
              </w:rPr>
            </w:pPr>
            <w:r w:rsidRPr="00DE5C81">
              <w:rPr>
                <w:rFonts w:ascii="Liberation Serif" w:hAnsi="Liberation Serif"/>
              </w:rPr>
              <w:t>1 498,4</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38</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«Организация отдыха детей в каникулярное время»</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3 774</w:t>
            </w:r>
            <w:r w:rsidRPr="00945F00">
              <w:rPr>
                <w:rFonts w:ascii="Liberation Serif" w:hAnsi="Liberation Serif"/>
              </w:rPr>
              <w:t>,0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 xml:space="preserve">3 </w:t>
            </w:r>
            <w:r w:rsidRPr="00945F00">
              <w:rPr>
                <w:rFonts w:ascii="Liberation Serif" w:hAnsi="Liberation Serif"/>
                <w:color w:val="000000"/>
              </w:rPr>
              <w:t>034,0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370,0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370,0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12</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39</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w:t>
            </w: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40</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1 542,0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1 542,</w:t>
            </w:r>
            <w:r w:rsidRPr="00945F00">
              <w:rPr>
                <w:rFonts w:ascii="Liberation Serif" w:hAnsi="Liberation Serif"/>
                <w:color w:val="000000"/>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w:t>
            </w:r>
            <w:r>
              <w:rPr>
                <w:rFonts w:ascii="Liberation Serif" w:hAnsi="Liberation Serif"/>
              </w:rPr>
              <w:t>,</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41</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2 232,</w:t>
            </w:r>
            <w:r w:rsidRPr="00945F00">
              <w:rPr>
                <w:rFonts w:ascii="Liberation Serif" w:hAnsi="Liberation Serif"/>
              </w:rPr>
              <w:t>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1 492,</w:t>
            </w:r>
            <w:r w:rsidRPr="00945F00">
              <w:rPr>
                <w:rFonts w:ascii="Liberation Serif" w:hAnsi="Liberation Serif"/>
                <w:color w:val="000000"/>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37</w:t>
            </w: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370,0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42</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43</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11 064,2</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w:t>
            </w:r>
            <w:r>
              <w:rPr>
                <w:rFonts w:ascii="Liberation Serif" w:hAnsi="Liberation Serif"/>
              </w:rPr>
              <w:t xml:space="preserve"> </w:t>
            </w:r>
            <w:r w:rsidRPr="00945F00">
              <w:rPr>
                <w:rFonts w:ascii="Liberation Serif" w:hAnsi="Liberation Serif"/>
              </w:rPr>
              <w:t>484,4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2</w:t>
            </w:r>
            <w:r>
              <w:rPr>
                <w:rFonts w:ascii="Liberation Serif" w:hAnsi="Liberation Serif"/>
              </w:rPr>
              <w:t xml:space="preserve"> </w:t>
            </w:r>
            <w:r w:rsidRPr="00945F00">
              <w:rPr>
                <w:rFonts w:ascii="Liberation Serif" w:hAnsi="Liberation Serif"/>
              </w:rPr>
              <w:t>819,4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2 760,4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4</w:t>
            </w:r>
            <w:r>
              <w:rPr>
                <w:rFonts w:ascii="Liberation Serif" w:hAnsi="Liberation Serif"/>
                <w:sz w:val="24"/>
                <w:szCs w:val="24"/>
              </w:rPr>
              <w:t>, 4.1</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44</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8 758,1</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4570,3</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2255,5</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1 932,3</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46</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2</w:t>
            </w:r>
            <w:r>
              <w:rPr>
                <w:rFonts w:ascii="Liberation Serif" w:hAnsi="Liberation Serif"/>
              </w:rPr>
              <w:t xml:space="preserve"> 306</w:t>
            </w:r>
            <w:r w:rsidRPr="00945F00">
              <w:rPr>
                <w:rFonts w:ascii="Liberation Serif" w:hAnsi="Liberation Serif"/>
              </w:rPr>
              <w:t>,</w:t>
            </w:r>
            <w:r>
              <w:rPr>
                <w:rFonts w:ascii="Liberation Serif" w:hAnsi="Liberation Serif"/>
              </w:rPr>
              <w:t>1</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914,1</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563,9</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828,1</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47</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48</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«Государственная поддержка в сфере культуры и искусства организаций культуры и искусства»</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4</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49</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50</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lastRenderedPageBreak/>
              <w:t>51</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52</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53</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1 337</w:t>
            </w:r>
            <w:r w:rsidRPr="00945F00">
              <w:rPr>
                <w:rFonts w:ascii="Liberation Serif" w:hAnsi="Liberation Serif"/>
              </w:rPr>
              <w:t>,6</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321,6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416</w:t>
            </w:r>
            <w:r w:rsidRPr="00945F00">
              <w:rPr>
                <w:rFonts w:ascii="Liberation Serif" w:hAnsi="Liberation Serif"/>
                <w:color w:val="000000"/>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60</w:t>
            </w: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6</w:t>
            </w:r>
            <w:r>
              <w:rPr>
                <w:rFonts w:ascii="Liberation Serif" w:hAnsi="Liberation Serif"/>
                <w:sz w:val="24"/>
                <w:szCs w:val="24"/>
              </w:rPr>
              <w:t>, 6.1</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54</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776,</w:t>
            </w:r>
            <w:r w:rsidRPr="00945F00">
              <w:rPr>
                <w:rFonts w:ascii="Liberation Serif" w:hAnsi="Liberation Serif"/>
              </w:rPr>
              <w:t>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268,0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208,0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30</w:t>
            </w: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56</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561</w:t>
            </w:r>
            <w:r w:rsidRPr="00945F00">
              <w:rPr>
                <w:rFonts w:ascii="Liberation Serif" w:hAnsi="Liberation Serif"/>
              </w:rPr>
              <w:t>,6</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53,6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rPr>
              <w:t>208</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30</w:t>
            </w: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57</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58</w:t>
            </w:r>
          </w:p>
        </w:tc>
        <w:tc>
          <w:tcPr>
            <w:tcW w:w="3486" w:type="dxa"/>
            <w:shd w:val="clear" w:color="auto" w:fill="auto"/>
            <w:vAlign w:val="bottom"/>
            <w:hideMark/>
          </w:tcPr>
          <w:p w:rsidR="00291C0C" w:rsidRPr="00945F00" w:rsidRDefault="00291C0C" w:rsidP="00291C0C">
            <w:pPr>
              <w:spacing w:after="0" w:line="240" w:lineRule="auto"/>
              <w:rPr>
                <w:rFonts w:ascii="Liberation Serif" w:hAnsi="Liberation Serif"/>
                <w:b/>
                <w:bCs/>
                <w:sz w:val="24"/>
                <w:szCs w:val="24"/>
              </w:rPr>
            </w:pPr>
            <w:r>
              <w:rPr>
                <w:rFonts w:ascii="Liberation Serif" w:hAnsi="Liberation Serif"/>
                <w:b/>
                <w:bCs/>
                <w:sz w:val="24"/>
                <w:szCs w:val="24"/>
              </w:rPr>
              <w:t>Мероприятие «</w:t>
            </w:r>
            <w:r w:rsidRPr="00945F00">
              <w:rPr>
                <w:rFonts w:ascii="Liberation Serif" w:hAnsi="Liberation Serif"/>
                <w:b/>
                <w:bCs/>
                <w:sz w:val="24"/>
                <w:szCs w:val="24"/>
              </w:rPr>
              <w:t xml:space="preserve">Информатизация муниципальных музеев, в том числе приобретение компьютерного оборудования и лицензионного программного обеспечения, подключение </w:t>
            </w:r>
            <w:r w:rsidRPr="00945F00">
              <w:rPr>
                <w:rFonts w:ascii="Liberation Serif" w:hAnsi="Liberation Serif"/>
                <w:b/>
                <w:bCs/>
                <w:sz w:val="24"/>
                <w:szCs w:val="24"/>
              </w:rPr>
              <w:lastRenderedPageBreak/>
              <w:t>музеев к сети «Интернет»</w:t>
            </w:r>
            <w:r>
              <w:rPr>
                <w:rFonts w:ascii="Liberation Serif" w:hAnsi="Liberation Serif"/>
                <w:b/>
                <w:bCs/>
                <w:sz w:val="24"/>
                <w:szCs w:val="24"/>
              </w:rPr>
              <w:t>»</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lastRenderedPageBreak/>
              <w:t>211,7</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211,7</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Pr>
                <w:rFonts w:ascii="Liberation Serif" w:hAnsi="Liberation Serif"/>
                <w:sz w:val="24"/>
                <w:szCs w:val="24"/>
              </w:rPr>
              <w:t>5.1</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lastRenderedPageBreak/>
              <w:t>59</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60</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105,9</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w:t>
            </w: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105,9</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sidRPr="00945F00">
              <w:rPr>
                <w:rFonts w:ascii="Liberation Serif" w:hAnsi="Liberation Serif"/>
                <w:sz w:val="24"/>
                <w:szCs w:val="24"/>
              </w:rPr>
              <w:t>6</w:t>
            </w:r>
            <w:r>
              <w:rPr>
                <w:rFonts w:ascii="Liberation Serif" w:hAnsi="Liberation Serif"/>
                <w:sz w:val="24"/>
                <w:szCs w:val="24"/>
              </w:rPr>
              <w:t>1</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105,8</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w:t>
            </w:r>
            <w:r w:rsidRPr="00945F00">
              <w:rPr>
                <w:rFonts w:ascii="Liberation Serif" w:hAnsi="Liberation Serif"/>
              </w:rPr>
              <w:t>0</w:t>
            </w:r>
            <w:r>
              <w:rPr>
                <w:rFonts w:ascii="Liberation Serif" w:hAnsi="Liberation Serif"/>
              </w:rPr>
              <w:t>5,8</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0,</w:t>
            </w:r>
            <w:r w:rsidRPr="00945F00">
              <w:rPr>
                <w:rFonts w:ascii="Liberation Serif" w:hAnsi="Liberation Serif"/>
              </w:rPr>
              <w:t>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62</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63</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FFFFFF"/>
            <w:hideMark/>
          </w:tcPr>
          <w:p w:rsidR="00291C0C" w:rsidRPr="00945F00" w:rsidRDefault="00291C0C" w:rsidP="00291C0C">
            <w:pPr>
              <w:spacing w:after="0" w:line="240" w:lineRule="auto"/>
              <w:rPr>
                <w:rFonts w:ascii="Liberation Serif" w:hAnsi="Liberation Serif"/>
                <w:sz w:val="24"/>
                <w:szCs w:val="24"/>
                <w:highlight w:val="yellow"/>
              </w:rPr>
            </w:pPr>
            <w:r w:rsidRPr="00945F00">
              <w:rPr>
                <w:rFonts w:ascii="Liberation Serif" w:hAnsi="Liberation Serif"/>
                <w:sz w:val="24"/>
                <w:szCs w:val="24"/>
              </w:rPr>
              <w:t>8</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w:t>
            </w:r>
            <w:r w:rsidRPr="00945F00">
              <w:rPr>
                <w:rFonts w:ascii="Liberation Serif" w:hAnsi="Liberation Serif"/>
                <w:sz w:val="24"/>
                <w:szCs w:val="24"/>
              </w:rPr>
              <w:t>4</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FFFFFF"/>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w:t>
            </w:r>
            <w:r w:rsidRPr="00945F00">
              <w:rPr>
                <w:rFonts w:ascii="Liberation Serif" w:hAnsi="Liberation Serif"/>
                <w:sz w:val="24"/>
                <w:szCs w:val="24"/>
              </w:rPr>
              <w:t>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500,0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FFFFFF"/>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w:t>
            </w:r>
            <w:r w:rsidRPr="00945F00">
              <w:rPr>
                <w:rFonts w:ascii="Liberation Serif" w:hAnsi="Liberation Serif"/>
                <w:sz w:val="24"/>
                <w:szCs w:val="24"/>
              </w:rPr>
              <w:t>6</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FFFFFF"/>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w:t>
            </w:r>
            <w:r w:rsidRPr="00945F00">
              <w:rPr>
                <w:rFonts w:ascii="Liberation Serif" w:hAnsi="Liberation Serif"/>
                <w:sz w:val="24"/>
                <w:szCs w:val="24"/>
              </w:rPr>
              <w:t>7</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FFFFFF"/>
            <w:hideMark/>
          </w:tcPr>
          <w:p w:rsidR="00291C0C" w:rsidRPr="00945F00" w:rsidRDefault="00291C0C" w:rsidP="00291C0C">
            <w:pPr>
              <w:spacing w:after="0" w:line="240" w:lineRule="auto"/>
              <w:rPr>
                <w:rFonts w:ascii="Liberation Serif" w:hAnsi="Liberation Serif"/>
                <w:sz w:val="24"/>
                <w:szCs w:val="24"/>
                <w:highlight w:val="yellow"/>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w:t>
            </w:r>
            <w:r w:rsidRPr="00945F00">
              <w:rPr>
                <w:rFonts w:ascii="Liberation Serif" w:hAnsi="Liberation Serif"/>
                <w:sz w:val="24"/>
                <w:szCs w:val="24"/>
              </w:rPr>
              <w:t>8</w:t>
            </w:r>
          </w:p>
        </w:tc>
        <w:tc>
          <w:tcPr>
            <w:tcW w:w="3486" w:type="dxa"/>
            <w:shd w:val="clear" w:color="auto" w:fill="auto"/>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735,0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608,3</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126,7</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FFFFFF"/>
          </w:tcPr>
          <w:p w:rsidR="00291C0C" w:rsidRPr="00945F00" w:rsidRDefault="00291C0C" w:rsidP="00291C0C">
            <w:pPr>
              <w:spacing w:after="0" w:line="240" w:lineRule="auto"/>
              <w:rPr>
                <w:rFonts w:ascii="Liberation Serif" w:hAnsi="Liberation Serif"/>
                <w:sz w:val="24"/>
                <w:szCs w:val="24"/>
                <w:highlight w:val="yellow"/>
              </w:rPr>
            </w:pPr>
            <w:r w:rsidRPr="00945F00">
              <w:rPr>
                <w:rFonts w:ascii="Liberation Serif" w:hAnsi="Liberation Serif"/>
                <w:sz w:val="24"/>
                <w:szCs w:val="24"/>
              </w:rPr>
              <w:t>4</w:t>
            </w:r>
            <w:r>
              <w:rPr>
                <w:rFonts w:ascii="Liberation Serif" w:hAnsi="Liberation Serif"/>
                <w:sz w:val="24"/>
                <w:szCs w:val="24"/>
              </w:rPr>
              <w:t>, 4.1</w:t>
            </w: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6</w:t>
            </w:r>
            <w:r w:rsidRPr="00945F00">
              <w:rPr>
                <w:rFonts w:ascii="Liberation Serif" w:hAnsi="Liberation Serif"/>
                <w:sz w:val="24"/>
                <w:szCs w:val="24"/>
              </w:rPr>
              <w:t>9</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0</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735,0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608,3</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126,7</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1</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2</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3</w:t>
            </w:r>
          </w:p>
        </w:tc>
        <w:tc>
          <w:tcPr>
            <w:tcW w:w="3486" w:type="dxa"/>
            <w:shd w:val="clear" w:color="auto" w:fill="auto"/>
          </w:tcPr>
          <w:p w:rsidR="00291C0C" w:rsidRPr="00945F00" w:rsidRDefault="00291C0C" w:rsidP="00291C0C">
            <w:pPr>
              <w:spacing w:after="0" w:line="240" w:lineRule="auto"/>
              <w:rPr>
                <w:rFonts w:ascii="Liberation Serif" w:hAnsi="Liberation Serif"/>
                <w:b/>
                <w:sz w:val="24"/>
                <w:szCs w:val="24"/>
              </w:rPr>
            </w:pPr>
            <w:r w:rsidRPr="00945F00">
              <w:rPr>
                <w:rFonts w:ascii="Liberation Serif" w:hAnsi="Liberation Serif"/>
                <w:b/>
                <w:sz w:val="24"/>
                <w:szCs w:val="24"/>
              </w:rPr>
              <w:t xml:space="preserve">Мероприятие «Предоставление государственной поддержки на конкурсной основе </w:t>
            </w:r>
            <w:r w:rsidRPr="00945F00">
              <w:rPr>
                <w:rFonts w:ascii="Liberation Serif" w:hAnsi="Liberation Serif"/>
                <w:b/>
                <w:sz w:val="24"/>
                <w:szCs w:val="24"/>
              </w:rPr>
              <w:lastRenderedPageBreak/>
              <w:t>муниципальным учреждениям культуры Свердловской области на создание модельных муниципальных библиотек»</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Pr>
                <w:rFonts w:ascii="Liberation Serif" w:hAnsi="Liberation Serif"/>
              </w:rPr>
              <w:lastRenderedPageBreak/>
              <w:t>1</w:t>
            </w:r>
            <w:r w:rsidRPr="00945F00">
              <w:rPr>
                <w:rFonts w:ascii="Liberation Serif" w:hAnsi="Liberation Serif"/>
              </w:rPr>
              <w:t>3</w:t>
            </w:r>
            <w:r>
              <w:rPr>
                <w:rFonts w:ascii="Liberation Serif" w:hAnsi="Liberation Serif"/>
              </w:rPr>
              <w:t xml:space="preserve"> </w:t>
            </w:r>
            <w:r w:rsidRPr="00945F00">
              <w:rPr>
                <w:rFonts w:ascii="Liberation Serif" w:hAnsi="Liberation Serif"/>
              </w:rPr>
              <w:t>000,0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3</w:t>
            </w:r>
            <w:r>
              <w:rPr>
                <w:rFonts w:ascii="Liberation Serif" w:hAnsi="Liberation Serif"/>
                <w:color w:val="000000"/>
              </w:rPr>
              <w:t xml:space="preserve"> </w:t>
            </w:r>
            <w:r w:rsidRPr="00945F00">
              <w:rPr>
                <w:rFonts w:ascii="Liberation Serif" w:hAnsi="Liberation Serif"/>
                <w:color w:val="000000"/>
              </w:rPr>
              <w:t>000,0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Pr>
                <w:rFonts w:ascii="Liberation Serif" w:hAnsi="Liberation Serif"/>
              </w:rPr>
              <w:t>10 00</w:t>
            </w:r>
            <w:r w:rsidRPr="00945F00">
              <w:rPr>
                <w:rFonts w:ascii="Liberation Serif" w:hAnsi="Liberation Serif"/>
              </w:rPr>
              <w:t>0,00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6</w:t>
            </w:r>
            <w:r>
              <w:rPr>
                <w:rFonts w:ascii="Liberation Serif" w:hAnsi="Liberation Serif"/>
                <w:sz w:val="24"/>
                <w:szCs w:val="24"/>
              </w:rPr>
              <w:t>.2</w:t>
            </w: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lastRenderedPageBreak/>
              <w:t>7</w:t>
            </w:r>
            <w:r w:rsidRPr="00945F00">
              <w:rPr>
                <w:rFonts w:ascii="Liberation Serif" w:hAnsi="Liberation Serif"/>
                <w:sz w:val="24"/>
                <w:szCs w:val="24"/>
              </w:rPr>
              <w:t>4</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Pr>
                <w:rFonts w:ascii="Liberation Serif" w:hAnsi="Liberation Serif"/>
              </w:rPr>
              <w:t>10 000</w:t>
            </w:r>
            <w:r w:rsidRPr="00945F00">
              <w:rPr>
                <w:rFonts w:ascii="Liberation Serif" w:hAnsi="Liberation Serif"/>
              </w:rPr>
              <w:t>,0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 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Pr>
                <w:rFonts w:ascii="Liberation Serif" w:hAnsi="Liberation Serif"/>
              </w:rPr>
              <w:t>10 00</w:t>
            </w: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5</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3</w:t>
            </w:r>
            <w:r>
              <w:rPr>
                <w:rFonts w:ascii="Liberation Serif" w:hAnsi="Liberation Serif"/>
              </w:rPr>
              <w:t xml:space="preserve"> </w:t>
            </w:r>
            <w:r w:rsidRPr="00945F00">
              <w:rPr>
                <w:rFonts w:ascii="Liberation Serif" w:hAnsi="Liberation Serif"/>
              </w:rPr>
              <w:t>000,0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3</w:t>
            </w:r>
            <w:r>
              <w:rPr>
                <w:rFonts w:ascii="Liberation Serif" w:hAnsi="Liberation Serif"/>
                <w:color w:val="000000"/>
              </w:rPr>
              <w:t xml:space="preserve"> </w:t>
            </w:r>
            <w:r w:rsidRPr="00945F00">
              <w:rPr>
                <w:rFonts w:ascii="Liberation Serif" w:hAnsi="Liberation Serif"/>
                <w:color w:val="000000"/>
              </w:rPr>
              <w:t>000,0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6</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color w:val="000000"/>
              </w:rPr>
            </w:pPr>
            <w:r>
              <w:rPr>
                <w:rFonts w:ascii="Liberation Serif" w:hAnsi="Liberation Serif"/>
                <w:color w:val="000000"/>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w:t>
            </w:r>
            <w:r w:rsidRPr="00945F00">
              <w:rPr>
                <w:rFonts w:ascii="Liberation Serif" w:hAnsi="Liberation Serif"/>
                <w:sz w:val="24"/>
                <w:szCs w:val="24"/>
              </w:rPr>
              <w:t>7</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 </w:t>
            </w:r>
            <w:r>
              <w:rPr>
                <w:rFonts w:ascii="Liberation Serif" w:hAnsi="Liberation Serif"/>
                <w:color w:val="000000"/>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78</w:t>
            </w:r>
          </w:p>
        </w:tc>
        <w:tc>
          <w:tcPr>
            <w:tcW w:w="3486" w:type="dxa"/>
            <w:shd w:val="clear" w:color="auto" w:fill="auto"/>
          </w:tcPr>
          <w:p w:rsidR="00291C0C" w:rsidRPr="00721100" w:rsidRDefault="00291C0C" w:rsidP="00291C0C">
            <w:pPr>
              <w:spacing w:after="0" w:line="240" w:lineRule="auto"/>
              <w:rPr>
                <w:rFonts w:ascii="Liberation Serif" w:hAnsi="Liberation Serif"/>
                <w:b/>
                <w:sz w:val="24"/>
                <w:szCs w:val="24"/>
              </w:rPr>
            </w:pPr>
            <w:r>
              <w:rPr>
                <w:rFonts w:ascii="Liberation Serif" w:hAnsi="Liberation Serif"/>
                <w:b/>
                <w:sz w:val="24"/>
                <w:szCs w:val="24"/>
              </w:rPr>
              <w:t>Мероприятие «</w:t>
            </w:r>
            <w:r w:rsidRPr="00721100">
              <w:rPr>
                <w:rFonts w:ascii="Liberation Serif" w:hAnsi="Liberation Serif"/>
                <w:b/>
                <w:sz w:val="24"/>
                <w:szCs w:val="24"/>
              </w:rPr>
              <w:t>Модернизация государственных и муниципальных общедоступных библиотек Свердловской области в части комплектования книжных фондов</w:t>
            </w:r>
            <w:r>
              <w:rPr>
                <w:rFonts w:ascii="Liberation Serif" w:hAnsi="Liberation Serif"/>
                <w:b/>
                <w:sz w:val="24"/>
                <w:szCs w:val="24"/>
              </w:rPr>
              <w:t>»</w:t>
            </w:r>
          </w:p>
        </w:tc>
        <w:tc>
          <w:tcPr>
            <w:tcW w:w="1417"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809,4</w:t>
            </w:r>
          </w:p>
        </w:tc>
        <w:tc>
          <w:tcPr>
            <w:tcW w:w="1532" w:type="dxa"/>
            <w:gridSpan w:val="2"/>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0,0</w:t>
            </w:r>
          </w:p>
        </w:tc>
        <w:tc>
          <w:tcPr>
            <w:tcW w:w="1116" w:type="dxa"/>
            <w:shd w:val="clear" w:color="auto" w:fill="auto"/>
          </w:tcPr>
          <w:p w:rsidR="00291C0C" w:rsidRPr="00721100" w:rsidRDefault="00291C0C" w:rsidP="00291C0C">
            <w:pPr>
              <w:spacing w:after="0" w:line="240" w:lineRule="auto"/>
              <w:jc w:val="right"/>
              <w:rPr>
                <w:rFonts w:ascii="Liberation Serif" w:hAnsi="Liberation Serif"/>
                <w:color w:val="000000"/>
              </w:rPr>
            </w:pPr>
            <w:r>
              <w:rPr>
                <w:rFonts w:ascii="Liberation Serif" w:hAnsi="Liberation Serif"/>
                <w:color w:val="000000"/>
              </w:rPr>
              <w:t>0,</w:t>
            </w:r>
            <w:r w:rsidRPr="00721100">
              <w:rPr>
                <w:rFonts w:ascii="Liberation Serif" w:hAnsi="Liberation Serif"/>
                <w:color w:val="000000"/>
              </w:rPr>
              <w:t>0</w:t>
            </w:r>
          </w:p>
        </w:tc>
        <w:tc>
          <w:tcPr>
            <w:tcW w:w="1116"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809,4</w:t>
            </w:r>
          </w:p>
        </w:tc>
        <w:tc>
          <w:tcPr>
            <w:tcW w:w="1116"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0,0</w:t>
            </w:r>
          </w:p>
        </w:tc>
        <w:tc>
          <w:tcPr>
            <w:tcW w:w="1116"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0,0</w:t>
            </w:r>
          </w:p>
        </w:tc>
        <w:tc>
          <w:tcPr>
            <w:tcW w:w="1116"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0,0</w:t>
            </w:r>
          </w:p>
        </w:tc>
        <w:tc>
          <w:tcPr>
            <w:tcW w:w="1116" w:type="dxa"/>
            <w:shd w:val="clear" w:color="auto" w:fill="auto"/>
          </w:tcPr>
          <w:p w:rsidR="00291C0C" w:rsidRPr="00721100" w:rsidRDefault="00291C0C" w:rsidP="00291C0C">
            <w:pPr>
              <w:spacing w:after="0" w:line="240" w:lineRule="auto"/>
              <w:jc w:val="right"/>
              <w:rPr>
                <w:rFonts w:ascii="Liberation Serif" w:hAnsi="Liberation Serif"/>
              </w:rPr>
            </w:pPr>
            <w:r>
              <w:rPr>
                <w:rFonts w:ascii="Liberation Serif" w:hAnsi="Liberation Serif"/>
              </w:rPr>
              <w:t>0,</w:t>
            </w:r>
            <w:r w:rsidRPr="00721100">
              <w:rPr>
                <w:rFonts w:ascii="Liberation Serif" w:hAnsi="Liberation Serif"/>
              </w:rPr>
              <w:t>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79</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 </w:t>
            </w:r>
            <w:r>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80</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404,7</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291C0C" w:rsidRPr="00721100" w:rsidRDefault="00291C0C" w:rsidP="00291C0C">
            <w:pPr>
              <w:spacing w:after="0" w:line="240" w:lineRule="auto"/>
              <w:jc w:val="right"/>
              <w:rPr>
                <w:rFonts w:ascii="Liberation Serif" w:hAnsi="Liberation Serif"/>
              </w:rPr>
            </w:pPr>
            <w:r>
              <w:rPr>
                <w:rFonts w:ascii="Liberation Serif" w:hAnsi="Liberation Serif"/>
              </w:rPr>
              <w:t>404,7</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81</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404,7</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291C0C" w:rsidRPr="00721100" w:rsidRDefault="00291C0C" w:rsidP="00291C0C">
            <w:pPr>
              <w:spacing w:after="0" w:line="240" w:lineRule="auto"/>
              <w:jc w:val="right"/>
              <w:rPr>
                <w:rFonts w:ascii="Liberation Serif" w:hAnsi="Liberation Serif"/>
              </w:rPr>
            </w:pPr>
            <w:r>
              <w:rPr>
                <w:rFonts w:ascii="Liberation Serif" w:hAnsi="Liberation Serif"/>
              </w:rPr>
              <w:t>404,7</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255"/>
        </w:trPr>
        <w:tc>
          <w:tcPr>
            <w:tcW w:w="1051" w:type="dxa"/>
            <w:shd w:val="clear" w:color="auto" w:fill="auto"/>
          </w:tcPr>
          <w:p w:rsidR="00291C0C"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82</w:t>
            </w:r>
          </w:p>
        </w:tc>
        <w:tc>
          <w:tcPr>
            <w:tcW w:w="3486" w:type="dxa"/>
            <w:shd w:val="clear" w:color="auto" w:fill="auto"/>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0,0</w:t>
            </w:r>
          </w:p>
        </w:tc>
        <w:tc>
          <w:tcPr>
            <w:tcW w:w="1532" w:type="dxa"/>
            <w:gridSpan w:val="2"/>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vAlign w:val="bottom"/>
          </w:tcPr>
          <w:p w:rsidR="00291C0C" w:rsidRPr="00721100" w:rsidRDefault="00291C0C" w:rsidP="00291C0C">
            <w:pPr>
              <w:spacing w:after="0" w:line="240" w:lineRule="auto"/>
              <w:jc w:val="right"/>
              <w:rPr>
                <w:rFonts w:ascii="Liberation Serif" w:hAnsi="Liberation Serif"/>
              </w:rPr>
            </w:pPr>
            <w:r w:rsidRPr="00721100">
              <w:rPr>
                <w:rFonts w:ascii="Liberation Serif" w:hAnsi="Liberation Serif"/>
              </w:rPr>
              <w:t> </w:t>
            </w:r>
            <w:r>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tcPr>
          <w:p w:rsidR="00291C0C" w:rsidRPr="00945F00" w:rsidRDefault="00291C0C" w:rsidP="00291C0C">
            <w:pPr>
              <w:spacing w:after="0" w:line="240" w:lineRule="auto"/>
              <w:rPr>
                <w:rFonts w:ascii="Liberation Serif" w:hAnsi="Liberation Serif"/>
                <w:sz w:val="24"/>
                <w:szCs w:val="24"/>
              </w:rPr>
            </w:pPr>
          </w:p>
        </w:tc>
      </w:tr>
      <w:tr w:rsidR="00291C0C" w:rsidRPr="00136FBB" w:rsidTr="007450D1">
        <w:trPr>
          <w:trHeight w:val="316"/>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83</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proofErr w:type="spellStart"/>
            <w:r w:rsidRPr="00945F00">
              <w:rPr>
                <w:rFonts w:ascii="Liberation Serif" w:hAnsi="Liberation Serif"/>
                <w:b/>
                <w:bCs/>
                <w:sz w:val="24"/>
                <w:szCs w:val="24"/>
              </w:rPr>
              <w:t>Общепрограммные</w:t>
            </w:r>
            <w:proofErr w:type="spellEnd"/>
            <w:r w:rsidRPr="00945F00">
              <w:rPr>
                <w:rFonts w:ascii="Liberation Serif" w:hAnsi="Liberation Serif"/>
                <w:b/>
                <w:bCs/>
                <w:sz w:val="24"/>
                <w:szCs w:val="24"/>
              </w:rPr>
              <w:t xml:space="preserve"> расходы</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13</w:t>
            </w:r>
            <w:r>
              <w:rPr>
                <w:rFonts w:ascii="Liberation Serif" w:hAnsi="Liberation Serif"/>
              </w:rPr>
              <w:t>6 276</w:t>
            </w:r>
            <w:r w:rsidRPr="00945F00">
              <w:rPr>
                <w:rFonts w:ascii="Liberation Serif" w:hAnsi="Liberation Serif"/>
              </w:rPr>
              <w:t>,</w:t>
            </w:r>
            <w:r>
              <w:rPr>
                <w:rFonts w:ascii="Liberation Serif" w:hAnsi="Liberation Serif"/>
              </w:rPr>
              <w:t>1</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17</w:t>
            </w:r>
            <w:r>
              <w:rPr>
                <w:rFonts w:ascii="Liberation Serif" w:hAnsi="Liberation Serif"/>
              </w:rPr>
              <w:t xml:space="preserve"> </w:t>
            </w:r>
            <w:r w:rsidRPr="00945F00">
              <w:rPr>
                <w:rFonts w:ascii="Liberation Serif" w:hAnsi="Liberation Serif"/>
              </w:rPr>
              <w:t>560,7</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18</w:t>
            </w:r>
            <w:r>
              <w:rPr>
                <w:rFonts w:ascii="Liberation Serif" w:hAnsi="Liberation Serif"/>
                <w:color w:val="000000"/>
              </w:rPr>
              <w:t xml:space="preserve"> </w:t>
            </w:r>
            <w:r w:rsidRPr="00945F00">
              <w:rPr>
                <w:rFonts w:ascii="Liberation Serif" w:hAnsi="Liberation Serif"/>
                <w:color w:val="000000"/>
              </w:rPr>
              <w:t>313,3</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18 683</w:t>
            </w:r>
            <w:r w:rsidRPr="00945F00">
              <w:rPr>
                <w:rFonts w:ascii="Liberation Serif" w:hAnsi="Liberation Serif"/>
              </w:rPr>
              <w:t>,</w:t>
            </w:r>
            <w:r>
              <w:rPr>
                <w:rFonts w:ascii="Liberation Serif" w:hAnsi="Liberation Serif"/>
              </w:rPr>
              <w:t>1</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w:t>
            </w:r>
            <w:r>
              <w:rPr>
                <w:rFonts w:ascii="Liberation Serif" w:hAnsi="Liberation Serif"/>
              </w:rPr>
              <w:t>9 589</w:t>
            </w:r>
            <w:r w:rsidRPr="00945F00">
              <w:rPr>
                <w:rFonts w:ascii="Liberation Serif" w:hAnsi="Liberation Serif"/>
              </w:rPr>
              <w:t>,</w:t>
            </w:r>
            <w:r>
              <w:rPr>
                <w:rFonts w:ascii="Liberation Serif" w:hAnsi="Liberation Serif"/>
              </w:rPr>
              <w:t>8</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20 375,2</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20</w:t>
            </w:r>
            <w:r>
              <w:rPr>
                <w:rFonts w:ascii="Liberation Serif" w:hAnsi="Liberation Serif"/>
              </w:rPr>
              <w:t xml:space="preserve"> </w:t>
            </w:r>
            <w:r w:rsidRPr="00945F00">
              <w:rPr>
                <w:rFonts w:ascii="Liberation Serif" w:hAnsi="Liberation Serif"/>
              </w:rPr>
              <w:t>466,7</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21</w:t>
            </w:r>
            <w:r>
              <w:rPr>
                <w:rFonts w:ascii="Liberation Serif" w:hAnsi="Liberation Serif"/>
              </w:rPr>
              <w:t xml:space="preserve"> </w:t>
            </w:r>
            <w:r w:rsidRPr="00945F00">
              <w:rPr>
                <w:rFonts w:ascii="Liberation Serif" w:hAnsi="Liberation Serif"/>
              </w:rPr>
              <w:t>287,3</w:t>
            </w:r>
          </w:p>
        </w:tc>
        <w:tc>
          <w:tcPr>
            <w:tcW w:w="1411" w:type="dxa"/>
            <w:shd w:val="clear" w:color="auto" w:fill="auto"/>
            <w:hideMark/>
          </w:tcPr>
          <w:p w:rsidR="00291C0C" w:rsidRPr="00945F00" w:rsidRDefault="00291C0C" w:rsidP="00291C0C">
            <w:pPr>
              <w:spacing w:after="0" w:line="240" w:lineRule="auto"/>
              <w:rPr>
                <w:rFonts w:ascii="Liberation Serif" w:hAnsi="Liberation Serif"/>
                <w:sz w:val="24"/>
                <w:szCs w:val="24"/>
              </w:rPr>
            </w:pPr>
            <w:r w:rsidRPr="00945F00">
              <w:rPr>
                <w:rFonts w:ascii="Liberation Serif" w:hAnsi="Liberation Serif"/>
                <w:sz w:val="24"/>
                <w:szCs w:val="24"/>
              </w:rPr>
              <w:t>16, 17</w:t>
            </w: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84</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Обеспечение деятельности муниципального органа (аппарат)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58 532,3</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7</w:t>
            </w:r>
            <w:r>
              <w:rPr>
                <w:rFonts w:ascii="Liberation Serif" w:hAnsi="Liberation Serif"/>
              </w:rPr>
              <w:t xml:space="preserve"> </w:t>
            </w:r>
            <w:r w:rsidRPr="00945F00">
              <w:rPr>
                <w:rFonts w:ascii="Liberation Serif" w:hAnsi="Liberation Serif"/>
              </w:rPr>
              <w:t>500,0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7</w:t>
            </w:r>
            <w:r>
              <w:rPr>
                <w:rFonts w:ascii="Liberation Serif" w:hAnsi="Liberation Serif"/>
                <w:color w:val="000000"/>
              </w:rPr>
              <w:t xml:space="preserve"> 819</w:t>
            </w:r>
            <w:r w:rsidRPr="00945F00">
              <w:rPr>
                <w:rFonts w:ascii="Liberation Serif" w:hAnsi="Liberation Serif"/>
                <w:color w:val="000000"/>
              </w:rPr>
              <w:t>,</w:t>
            </w:r>
            <w:r>
              <w:rPr>
                <w:rFonts w:ascii="Liberation Serif" w:hAnsi="Liberation Serif"/>
                <w:color w:val="000000"/>
              </w:rPr>
              <w:t>7</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7</w:t>
            </w:r>
            <w:r>
              <w:rPr>
                <w:rFonts w:ascii="Liberation Serif" w:hAnsi="Liberation Serif"/>
              </w:rPr>
              <w:t xml:space="preserve"> 860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8 311,2</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8</w:t>
            </w:r>
            <w:r>
              <w:rPr>
                <w:rFonts w:ascii="Liberation Serif" w:hAnsi="Liberation Serif"/>
              </w:rPr>
              <w:t xml:space="preserve"> </w:t>
            </w:r>
            <w:r w:rsidRPr="00945F00">
              <w:rPr>
                <w:rFonts w:ascii="Liberation Serif" w:hAnsi="Liberation Serif"/>
              </w:rPr>
              <w:t>6</w:t>
            </w:r>
            <w:r>
              <w:rPr>
                <w:rFonts w:ascii="Liberation Serif" w:hAnsi="Liberation Serif"/>
              </w:rPr>
              <w:t>44</w:t>
            </w:r>
            <w:r w:rsidRPr="00945F00">
              <w:rPr>
                <w:rFonts w:ascii="Liberation Serif" w:hAnsi="Liberation Serif"/>
              </w:rPr>
              <w:t>,</w:t>
            </w:r>
            <w:r>
              <w:rPr>
                <w:rFonts w:ascii="Liberation Serif" w:hAnsi="Liberation Serif"/>
              </w:rPr>
              <w:t>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017,4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379,4</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85</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86</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87</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58 532,3</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7</w:t>
            </w:r>
            <w:r>
              <w:rPr>
                <w:rFonts w:ascii="Liberation Serif" w:hAnsi="Liberation Serif"/>
              </w:rPr>
              <w:t xml:space="preserve"> </w:t>
            </w:r>
            <w:r w:rsidRPr="00945F00">
              <w:rPr>
                <w:rFonts w:ascii="Liberation Serif" w:hAnsi="Liberation Serif"/>
              </w:rPr>
              <w:t>500,0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7</w:t>
            </w:r>
            <w:r>
              <w:rPr>
                <w:rFonts w:ascii="Liberation Serif" w:hAnsi="Liberation Serif"/>
                <w:color w:val="000000"/>
              </w:rPr>
              <w:t xml:space="preserve"> 819</w:t>
            </w:r>
            <w:r w:rsidRPr="00945F00">
              <w:rPr>
                <w:rFonts w:ascii="Liberation Serif" w:hAnsi="Liberation Serif"/>
                <w:color w:val="000000"/>
              </w:rPr>
              <w:t>,</w:t>
            </w:r>
            <w:r>
              <w:rPr>
                <w:rFonts w:ascii="Liberation Serif" w:hAnsi="Liberation Serif"/>
                <w:color w:val="000000"/>
              </w:rPr>
              <w:t>7</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7</w:t>
            </w:r>
            <w:r>
              <w:rPr>
                <w:rFonts w:ascii="Liberation Serif" w:hAnsi="Liberation Serif"/>
              </w:rPr>
              <w:t xml:space="preserve"> 860</w:t>
            </w:r>
            <w:r w:rsidRPr="00945F00">
              <w:rPr>
                <w:rFonts w:ascii="Liberation Serif" w:hAnsi="Liberation Serif"/>
              </w:rPr>
              <w:t>,0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8 311,2</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8</w:t>
            </w:r>
            <w:r>
              <w:rPr>
                <w:rFonts w:ascii="Liberation Serif" w:hAnsi="Liberation Serif"/>
              </w:rPr>
              <w:t xml:space="preserve"> </w:t>
            </w:r>
            <w:r w:rsidRPr="00945F00">
              <w:rPr>
                <w:rFonts w:ascii="Liberation Serif" w:hAnsi="Liberation Serif"/>
              </w:rPr>
              <w:t>6</w:t>
            </w:r>
            <w:r>
              <w:rPr>
                <w:rFonts w:ascii="Liberation Serif" w:hAnsi="Liberation Serif"/>
              </w:rPr>
              <w:t>44</w:t>
            </w:r>
            <w:r w:rsidRPr="00945F00">
              <w:rPr>
                <w:rFonts w:ascii="Liberation Serif" w:hAnsi="Liberation Serif"/>
              </w:rPr>
              <w:t>,</w:t>
            </w:r>
            <w:r>
              <w:rPr>
                <w:rFonts w:ascii="Liberation Serif" w:hAnsi="Liberation Serif"/>
              </w:rPr>
              <w:t>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017,4</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9</w:t>
            </w:r>
            <w:r>
              <w:rPr>
                <w:rFonts w:ascii="Liberation Serif" w:hAnsi="Liberation Serif"/>
              </w:rPr>
              <w:t xml:space="preserve"> </w:t>
            </w:r>
            <w:r w:rsidRPr="00945F00">
              <w:rPr>
                <w:rFonts w:ascii="Liberation Serif" w:hAnsi="Liberation Serif"/>
              </w:rPr>
              <w:t>379,4</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88</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noWrap/>
            <w:vAlign w:val="bottom"/>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noWrap/>
            <w:vAlign w:val="bottom"/>
            <w:hideMark/>
          </w:tcPr>
          <w:p w:rsidR="00291C0C" w:rsidRPr="00945F00" w:rsidRDefault="00291C0C" w:rsidP="00291C0C">
            <w:pPr>
              <w:spacing w:after="0" w:line="240" w:lineRule="auto"/>
              <w:jc w:val="right"/>
              <w:rPr>
                <w:rFonts w:ascii="Liberation Serif" w:hAnsi="Liberation Serif"/>
                <w:color w:val="000000"/>
              </w:rPr>
            </w:pPr>
            <w:r w:rsidRPr="00945F00">
              <w:rPr>
                <w:rFonts w:ascii="Liberation Serif" w:hAnsi="Liberation Serif"/>
                <w:color w:val="000000"/>
              </w:rPr>
              <w:t> 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136"/>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89</w:t>
            </w:r>
          </w:p>
        </w:tc>
        <w:tc>
          <w:tcPr>
            <w:tcW w:w="3486" w:type="dxa"/>
            <w:shd w:val="clear" w:color="auto" w:fill="auto"/>
            <w:hideMark/>
          </w:tcPr>
          <w:p w:rsidR="00291C0C" w:rsidRPr="00945F00" w:rsidRDefault="00291C0C" w:rsidP="00291C0C">
            <w:pPr>
              <w:spacing w:after="0" w:line="240" w:lineRule="auto"/>
              <w:rPr>
                <w:rFonts w:ascii="Liberation Serif" w:hAnsi="Liberation Serif"/>
                <w:b/>
                <w:bCs/>
                <w:sz w:val="24"/>
                <w:szCs w:val="24"/>
              </w:rPr>
            </w:pPr>
            <w:r w:rsidRPr="00945F00">
              <w:rPr>
                <w:rFonts w:ascii="Liberation Serif" w:hAnsi="Liberation Serif"/>
                <w:b/>
                <w:bCs/>
                <w:sz w:val="24"/>
                <w:szCs w:val="24"/>
              </w:rPr>
              <w:t xml:space="preserve">Осуществление отдельных полномочий учредителя и обеспечение бухгалтерского и экономического </w:t>
            </w:r>
            <w:r w:rsidRPr="00945F00">
              <w:rPr>
                <w:rFonts w:ascii="Liberation Serif" w:hAnsi="Liberation Serif"/>
                <w:b/>
                <w:bCs/>
                <w:sz w:val="24"/>
                <w:szCs w:val="24"/>
              </w:rPr>
              <w:lastRenderedPageBreak/>
              <w:t>обслуживания муниципальных учреждений сферы культуры</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lastRenderedPageBreak/>
              <w:t>77 743,8</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w:t>
            </w:r>
            <w:r w:rsidRPr="00945F00">
              <w:rPr>
                <w:rFonts w:ascii="Liberation Serif" w:hAnsi="Liberation Serif"/>
              </w:rPr>
              <w:t>060,7</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493,6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823,1</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2</w:t>
            </w:r>
            <w:r>
              <w:rPr>
                <w:rFonts w:ascii="Liberation Serif" w:hAnsi="Liberation Serif"/>
              </w:rPr>
              <w:t>78</w:t>
            </w:r>
            <w:r w:rsidRPr="00945F00">
              <w:rPr>
                <w:rFonts w:ascii="Liberation Serif" w:hAnsi="Liberation Serif"/>
              </w:rPr>
              <w:t>,</w:t>
            </w:r>
            <w:r>
              <w:rPr>
                <w:rFonts w:ascii="Liberation Serif" w:hAnsi="Liberation Serif"/>
              </w:rPr>
              <w:t>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730</w:t>
            </w:r>
            <w:r w:rsidRPr="00945F00">
              <w:rPr>
                <w:rFonts w:ascii="Liberation Serif" w:hAnsi="Liberation Serif"/>
              </w:rPr>
              <w:t>,</w:t>
            </w:r>
            <w:r>
              <w:rPr>
                <w:rFonts w:ascii="Liberation Serif" w:hAnsi="Liberation Serif"/>
              </w:rPr>
              <w:t>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449,3</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907,9</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lastRenderedPageBreak/>
              <w:t>90</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федеральный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91</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областной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92</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местный бюджет</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Pr>
                <w:rFonts w:ascii="Liberation Serif" w:hAnsi="Liberation Serif"/>
              </w:rPr>
              <w:t>77 743,8</w:t>
            </w:r>
          </w:p>
        </w:tc>
        <w:tc>
          <w:tcPr>
            <w:tcW w:w="1532" w:type="dxa"/>
            <w:gridSpan w:val="2"/>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w:t>
            </w:r>
            <w:r w:rsidRPr="00945F00">
              <w:rPr>
                <w:rFonts w:ascii="Liberation Serif" w:hAnsi="Liberation Serif"/>
              </w:rPr>
              <w:t>060,7</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493,6</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10</w:t>
            </w:r>
            <w:r>
              <w:rPr>
                <w:rFonts w:ascii="Liberation Serif" w:hAnsi="Liberation Serif"/>
              </w:rPr>
              <w:t xml:space="preserve"> 823,1</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2</w:t>
            </w:r>
            <w:r>
              <w:rPr>
                <w:rFonts w:ascii="Liberation Serif" w:hAnsi="Liberation Serif"/>
              </w:rPr>
              <w:t>78</w:t>
            </w:r>
            <w:r w:rsidRPr="00945F00">
              <w:rPr>
                <w:rFonts w:ascii="Liberation Serif" w:hAnsi="Liberation Serif"/>
              </w:rPr>
              <w:t>,</w:t>
            </w:r>
            <w:r>
              <w:rPr>
                <w:rFonts w:ascii="Liberation Serif" w:hAnsi="Liberation Serif"/>
              </w:rPr>
              <w:t>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730</w:t>
            </w:r>
            <w:r w:rsidRPr="00945F00">
              <w:rPr>
                <w:rFonts w:ascii="Liberation Serif" w:hAnsi="Liberation Serif"/>
              </w:rPr>
              <w:t>,</w:t>
            </w:r>
            <w:r>
              <w:rPr>
                <w:rFonts w:ascii="Liberation Serif" w:hAnsi="Liberation Serif"/>
              </w:rPr>
              <w:t>6</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449,3</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11</w:t>
            </w:r>
            <w:r>
              <w:rPr>
                <w:rFonts w:ascii="Liberation Serif" w:hAnsi="Liberation Serif"/>
              </w:rPr>
              <w:t xml:space="preserve"> </w:t>
            </w:r>
            <w:r w:rsidRPr="00945F00">
              <w:rPr>
                <w:rFonts w:ascii="Liberation Serif" w:hAnsi="Liberation Serif"/>
              </w:rPr>
              <w:t>907,9</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r w:rsidR="00291C0C" w:rsidRPr="00136FBB" w:rsidTr="007450D1">
        <w:trPr>
          <w:trHeight w:val="255"/>
        </w:trPr>
        <w:tc>
          <w:tcPr>
            <w:tcW w:w="105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r>
              <w:rPr>
                <w:rFonts w:ascii="Liberation Serif" w:hAnsi="Liberation Serif"/>
                <w:sz w:val="24"/>
                <w:szCs w:val="24"/>
              </w:rPr>
              <w:t>93</w:t>
            </w:r>
          </w:p>
        </w:tc>
        <w:tc>
          <w:tcPr>
            <w:tcW w:w="3486" w:type="dxa"/>
            <w:shd w:val="clear" w:color="auto" w:fill="auto"/>
            <w:hideMark/>
          </w:tcPr>
          <w:p w:rsidR="00291C0C" w:rsidRPr="00945F00" w:rsidRDefault="00291C0C" w:rsidP="00291C0C">
            <w:pPr>
              <w:spacing w:after="0" w:line="240" w:lineRule="auto"/>
              <w:ind w:firstLineChars="200" w:firstLine="480"/>
              <w:rPr>
                <w:rFonts w:ascii="Liberation Serif" w:hAnsi="Liberation Serif"/>
                <w:sz w:val="24"/>
                <w:szCs w:val="24"/>
              </w:rPr>
            </w:pPr>
            <w:r w:rsidRPr="00945F00">
              <w:rPr>
                <w:rFonts w:ascii="Liberation Serif" w:hAnsi="Liberation Serif"/>
                <w:sz w:val="24"/>
                <w:szCs w:val="24"/>
              </w:rPr>
              <w:t>внебюджетные источники</w:t>
            </w:r>
          </w:p>
        </w:tc>
        <w:tc>
          <w:tcPr>
            <w:tcW w:w="1417"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532" w:type="dxa"/>
            <w:gridSpan w:val="2"/>
            <w:shd w:val="clear" w:color="auto" w:fill="auto"/>
            <w:noWrap/>
            <w:vAlign w:val="bottom"/>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 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noWrap/>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116" w:type="dxa"/>
            <w:shd w:val="clear" w:color="auto" w:fill="auto"/>
            <w:hideMark/>
          </w:tcPr>
          <w:p w:rsidR="00291C0C" w:rsidRPr="00945F00" w:rsidRDefault="00291C0C" w:rsidP="00291C0C">
            <w:pPr>
              <w:spacing w:after="0" w:line="240" w:lineRule="auto"/>
              <w:jc w:val="right"/>
              <w:rPr>
                <w:rFonts w:ascii="Liberation Serif" w:hAnsi="Liberation Serif"/>
              </w:rPr>
            </w:pPr>
            <w:r w:rsidRPr="00945F00">
              <w:rPr>
                <w:rFonts w:ascii="Liberation Serif" w:hAnsi="Liberation Serif"/>
              </w:rPr>
              <w:t>0,0</w:t>
            </w:r>
          </w:p>
        </w:tc>
        <w:tc>
          <w:tcPr>
            <w:tcW w:w="1411" w:type="dxa"/>
            <w:shd w:val="clear" w:color="auto" w:fill="auto"/>
            <w:hideMark/>
          </w:tcPr>
          <w:p w:rsidR="00291C0C" w:rsidRPr="00945F00" w:rsidRDefault="00291C0C" w:rsidP="00291C0C">
            <w:pPr>
              <w:spacing w:after="0" w:line="240" w:lineRule="auto"/>
              <w:jc w:val="center"/>
              <w:rPr>
                <w:rFonts w:ascii="Liberation Serif" w:hAnsi="Liberation Serif"/>
                <w:sz w:val="24"/>
                <w:szCs w:val="24"/>
              </w:rPr>
            </w:pPr>
          </w:p>
        </w:tc>
      </w:tr>
    </w:tbl>
    <w:p w:rsidR="00291C0C" w:rsidRPr="00136FBB" w:rsidRDefault="00291C0C" w:rsidP="00291C0C">
      <w:pPr>
        <w:widowControl w:val="0"/>
        <w:spacing w:after="0" w:line="240" w:lineRule="auto"/>
        <w:jc w:val="both"/>
        <w:outlineLvl w:val="0"/>
        <w:rPr>
          <w:rFonts w:ascii="Liberation Serif" w:hAnsi="Liberation Serif"/>
          <w:sz w:val="28"/>
          <w:szCs w:val="28"/>
        </w:rPr>
      </w:pPr>
    </w:p>
    <w:p w:rsidR="00E74B70" w:rsidRDefault="00E74B70" w:rsidP="00291C0C">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624231" w:rsidRDefault="00624231"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lastRenderedPageBreak/>
        <w:tab/>
      </w:r>
      <w:r w:rsidRPr="00DE2B3C">
        <w:rPr>
          <w:rFonts w:ascii="Liberation Serif" w:hAnsi="Liberation Serif"/>
          <w:sz w:val="24"/>
          <w:szCs w:val="24"/>
        </w:rPr>
        <w:tab/>
      </w:r>
      <w:r w:rsidRPr="00DE2B3C">
        <w:rPr>
          <w:rFonts w:ascii="Liberation Serif" w:hAnsi="Liberation Serif"/>
          <w:sz w:val="24"/>
          <w:szCs w:val="24"/>
        </w:rPr>
        <w:tab/>
        <w:t>Приложение № 3</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ПЕРЕЧЕНЬ</w:t>
      </w:r>
    </w:p>
    <w:p w:rsidR="00E74B70" w:rsidRPr="00DE2B3C" w:rsidRDefault="00E74B70" w:rsidP="00E74B70">
      <w:pPr>
        <w:widowControl w:val="0"/>
        <w:tabs>
          <w:tab w:val="left" w:pos="9639"/>
        </w:tabs>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 объектов капитального строительства для капитальных вложений по муниципальной программе</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4"/>
          <w:szCs w:val="24"/>
        </w:rPr>
      </w:pPr>
    </w:p>
    <w:tbl>
      <w:tblPr>
        <w:tblW w:w="15478" w:type="dxa"/>
        <w:jc w:val="center"/>
        <w:tblInd w:w="388" w:type="dxa"/>
        <w:tblLayout w:type="fixed"/>
        <w:tblLook w:val="00A0"/>
      </w:tblPr>
      <w:tblGrid>
        <w:gridCol w:w="854"/>
        <w:gridCol w:w="3002"/>
        <w:gridCol w:w="1843"/>
        <w:gridCol w:w="1559"/>
        <w:gridCol w:w="1276"/>
        <w:gridCol w:w="851"/>
        <w:gridCol w:w="1134"/>
        <w:gridCol w:w="1390"/>
        <w:gridCol w:w="1440"/>
        <w:gridCol w:w="1080"/>
        <w:gridCol w:w="1049"/>
      </w:tblGrid>
      <w:tr w:rsidR="00E74B70" w:rsidRPr="00DE2B3C" w:rsidTr="00C75C33">
        <w:trPr>
          <w:trHeight w:val="470"/>
          <w:jc w:val="center"/>
        </w:trPr>
        <w:tc>
          <w:tcPr>
            <w:tcW w:w="854" w:type="dxa"/>
            <w:vMerge w:val="restart"/>
            <w:tcBorders>
              <w:top w:val="single" w:sz="4" w:space="0" w:color="auto"/>
              <w:left w:val="single" w:sz="4" w:space="0" w:color="auto"/>
              <w:bottom w:val="single" w:sz="4" w:space="0" w:color="auto"/>
              <w:right w:val="nil"/>
            </w:tcBorders>
            <w:noWrap/>
            <w:vAlign w:val="center"/>
          </w:tcPr>
          <w:p w:rsidR="00E74B70" w:rsidRPr="00DE2B3C" w:rsidRDefault="00E74B70" w:rsidP="00C75C33">
            <w:pPr>
              <w:spacing w:after="0" w:line="240" w:lineRule="auto"/>
              <w:jc w:val="center"/>
              <w:rPr>
                <w:rFonts w:ascii="Liberation Serif" w:hAnsi="Liberation Serif"/>
                <w:bCs/>
                <w:sz w:val="20"/>
                <w:szCs w:val="20"/>
              </w:rPr>
            </w:pPr>
          </w:p>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строки</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1843" w:type="dxa"/>
            <w:vMerge w:val="restart"/>
            <w:tcBorders>
              <w:top w:val="single" w:sz="4" w:space="0" w:color="auto"/>
              <w:left w:val="nil"/>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Адрес объекта </w:t>
            </w:r>
            <w:r w:rsidRPr="00DE2B3C">
              <w:rPr>
                <w:rFonts w:ascii="Liberation Serif" w:hAnsi="Liberation Serif"/>
                <w:sz w:val="20"/>
                <w:szCs w:val="20"/>
              </w:rPr>
              <w:t>капитального</w:t>
            </w:r>
            <w:r w:rsidRPr="00DE2B3C">
              <w:rPr>
                <w:rFonts w:ascii="Liberation Serif" w:hAnsi="Liberation Serif"/>
                <w:bCs/>
                <w:sz w:val="20"/>
                <w:szCs w:val="20"/>
              </w:rPr>
              <w:t xml:space="preserve">   строительства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Сметная стоимость объекта,</w:t>
            </w:r>
          </w:p>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тыс.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Сроки строительства (</w:t>
            </w:r>
            <w:r w:rsidRPr="00DE2B3C">
              <w:rPr>
                <w:rFonts w:ascii="Liberation Serif" w:hAnsi="Liberation Serif"/>
                <w:sz w:val="20"/>
                <w:szCs w:val="20"/>
              </w:rPr>
              <w:t>проектно-сметных работ, экспертизы проектно-сметной документации)</w:t>
            </w:r>
          </w:p>
        </w:tc>
        <w:tc>
          <w:tcPr>
            <w:tcW w:w="4959" w:type="dxa"/>
            <w:gridSpan w:val="4"/>
            <w:tcBorders>
              <w:top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Объемы финансирования, тыс. руб.</w:t>
            </w:r>
          </w:p>
        </w:tc>
      </w:tr>
      <w:tr w:rsidR="00E74B70" w:rsidRPr="00DE2B3C" w:rsidTr="00C75C33">
        <w:trPr>
          <w:trHeight w:val="775"/>
          <w:jc w:val="center"/>
        </w:trPr>
        <w:tc>
          <w:tcPr>
            <w:tcW w:w="854" w:type="dxa"/>
            <w:vMerge/>
            <w:tcBorders>
              <w:top w:val="single" w:sz="4" w:space="0" w:color="auto"/>
              <w:left w:val="single" w:sz="4" w:space="0" w:color="auto"/>
              <w:bottom w:val="single" w:sz="4" w:space="0" w:color="auto"/>
              <w:right w:val="nil"/>
            </w:tcBorders>
            <w:noWrap/>
            <w:vAlign w:val="center"/>
          </w:tcPr>
          <w:p w:rsidR="00E74B70" w:rsidRPr="00DE2B3C" w:rsidRDefault="00E74B70" w:rsidP="00C75C33">
            <w:pPr>
              <w:spacing w:after="0" w:line="240" w:lineRule="auto"/>
              <w:jc w:val="center"/>
              <w:rPr>
                <w:rFonts w:ascii="Liberation Serif" w:hAnsi="Liberation Serif"/>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p>
        </w:tc>
        <w:tc>
          <w:tcPr>
            <w:tcW w:w="1843" w:type="dxa"/>
            <w:vMerge/>
            <w:tcBorders>
              <w:left w:val="nil"/>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 ценах соответствующих лет реализации проекта</w:t>
            </w:r>
          </w:p>
        </w:tc>
        <w:tc>
          <w:tcPr>
            <w:tcW w:w="851"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sz w:val="20"/>
                <w:szCs w:val="20"/>
              </w:rPr>
              <w:t>начало</w:t>
            </w:r>
          </w:p>
        </w:tc>
        <w:tc>
          <w:tcPr>
            <w:tcW w:w="1134"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ввод</w:t>
            </w:r>
          </w:p>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 (</w:t>
            </w:r>
            <w:proofErr w:type="spellStart"/>
            <w:proofErr w:type="gramStart"/>
            <w:r w:rsidRPr="00DE2B3C">
              <w:rPr>
                <w:rFonts w:ascii="Liberation Serif" w:hAnsi="Liberation Serif"/>
                <w:sz w:val="20"/>
                <w:szCs w:val="20"/>
              </w:rPr>
              <w:t>заверше-ние</w:t>
            </w:r>
            <w:proofErr w:type="spellEnd"/>
            <w:proofErr w:type="gramEnd"/>
            <w:r w:rsidRPr="00DE2B3C">
              <w:rPr>
                <w:rFonts w:ascii="Liberation Serif" w:hAnsi="Liberation Serif"/>
                <w:bCs/>
                <w:sz w:val="20"/>
                <w:szCs w:val="20"/>
              </w:rPr>
              <w:t>)</w:t>
            </w:r>
          </w:p>
        </w:tc>
        <w:tc>
          <w:tcPr>
            <w:tcW w:w="1390"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2021 год</w:t>
            </w:r>
          </w:p>
        </w:tc>
        <w:tc>
          <w:tcPr>
            <w:tcW w:w="1049"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2022 год</w:t>
            </w:r>
          </w:p>
        </w:tc>
      </w:tr>
      <w:tr w:rsidR="00E74B70" w:rsidRPr="00DE2B3C" w:rsidTr="00C75C33">
        <w:trPr>
          <w:cantSplit/>
          <w:trHeight w:val="1234"/>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1</w:t>
            </w:r>
          </w:p>
        </w:tc>
        <w:tc>
          <w:tcPr>
            <w:tcW w:w="3002"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b/>
                <w:sz w:val="24"/>
                <w:szCs w:val="24"/>
              </w:rPr>
            </w:pPr>
            <w:r w:rsidRPr="00DE2B3C">
              <w:rPr>
                <w:rFonts w:ascii="Liberation Serif" w:hAnsi="Liberation Serif"/>
                <w:b/>
                <w:sz w:val="24"/>
                <w:szCs w:val="24"/>
              </w:rPr>
              <w:t xml:space="preserve">Объект 1 </w:t>
            </w:r>
          </w:p>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Реконструкция западного корпуса Краеведческого музея</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Cs/>
              </w:rPr>
            </w:pPr>
            <w:r w:rsidRPr="00DE2B3C">
              <w:rPr>
                <w:rFonts w:ascii="Liberation Serif" w:hAnsi="Liberation Serif"/>
                <w:bCs/>
              </w:rPr>
              <w:t xml:space="preserve">623408, Свердловская область, город Каменск-Уральский, ул. </w:t>
            </w:r>
            <w:proofErr w:type="spellStart"/>
            <w:r w:rsidRPr="00DE2B3C">
              <w:rPr>
                <w:rFonts w:ascii="Liberation Serif" w:hAnsi="Liberation Serif"/>
                <w:bCs/>
              </w:rPr>
              <w:t>Коммолодёжи</w:t>
            </w:r>
            <w:proofErr w:type="spellEnd"/>
            <w:r w:rsidRPr="00DE2B3C">
              <w:rPr>
                <w:rFonts w:ascii="Liberation Serif" w:hAnsi="Liberation Serif"/>
                <w:bCs/>
              </w:rPr>
              <w:t>, 1</w:t>
            </w:r>
          </w:p>
        </w:tc>
        <w:tc>
          <w:tcPr>
            <w:tcW w:w="1559"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2021</w:t>
            </w:r>
          </w:p>
        </w:tc>
        <w:tc>
          <w:tcPr>
            <w:tcW w:w="139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44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bookmarkStart w:id="2" w:name="_GoBack"/>
        <w:bookmarkEnd w:id="2"/>
      </w:tr>
      <w:tr w:rsidR="00E74B70" w:rsidRPr="00DE2B3C" w:rsidTr="00C75C33">
        <w:trPr>
          <w:trHeight w:val="389"/>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 xml:space="preserve">Всего, </w:t>
            </w:r>
          </w:p>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в том числе:</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3</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федеральный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4</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областной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5</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6</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bl>
    <w:p w:rsidR="00D5550E" w:rsidRDefault="00D5550E"/>
    <w:sectPr w:rsidR="00D5550E" w:rsidSect="00C75C33">
      <w:pgSz w:w="16838" w:h="11906" w:orient="landscape"/>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C6" w:rsidRDefault="000670C6" w:rsidP="0094560F">
      <w:pPr>
        <w:spacing w:after="0" w:line="240" w:lineRule="auto"/>
      </w:pPr>
      <w:r>
        <w:separator/>
      </w:r>
    </w:p>
  </w:endnote>
  <w:endnote w:type="continuationSeparator" w:id="0">
    <w:p w:rsidR="000670C6" w:rsidRDefault="000670C6" w:rsidP="0094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C6" w:rsidRDefault="000670C6" w:rsidP="0094560F">
      <w:pPr>
        <w:spacing w:after="0" w:line="240" w:lineRule="auto"/>
      </w:pPr>
      <w:r>
        <w:separator/>
      </w:r>
    </w:p>
  </w:footnote>
  <w:footnote w:type="continuationSeparator" w:id="0">
    <w:p w:rsidR="000670C6" w:rsidRDefault="000670C6" w:rsidP="00945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E" w:rsidRDefault="00A32E8D">
    <w:pPr>
      <w:pStyle w:val="a9"/>
      <w:jc w:val="center"/>
    </w:pPr>
    <w:fldSimple w:instr=" PAGE   \* MERGEFORMAT ">
      <w:r w:rsidR="00F7026A">
        <w:rPr>
          <w:noProof/>
        </w:rPr>
        <w:t>28</w:t>
      </w:r>
    </w:fldSimple>
  </w:p>
  <w:p w:rsidR="00400ECE" w:rsidRDefault="00400E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233"/>
    <w:multiLevelType w:val="hybridMultilevel"/>
    <w:tmpl w:val="D55E30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D01BD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D3D43"/>
    <w:multiLevelType w:val="hybridMultilevel"/>
    <w:tmpl w:val="B4E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C2CF9"/>
    <w:multiLevelType w:val="hybridMultilevel"/>
    <w:tmpl w:val="12BAAACA"/>
    <w:lvl w:ilvl="0" w:tplc="04190001">
      <w:start w:val="1"/>
      <w:numFmt w:val="bullet"/>
      <w:lvlText w:val=""/>
      <w:lvlJc w:val="left"/>
      <w:pPr>
        <w:ind w:left="5464" w:hanging="360"/>
      </w:pPr>
      <w:rPr>
        <w:rFonts w:ascii="Symbol" w:hAnsi="Symbol"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nsid w:val="475708DE"/>
    <w:multiLevelType w:val="hybridMultilevel"/>
    <w:tmpl w:val="D9506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990C57"/>
    <w:multiLevelType w:val="hybridMultilevel"/>
    <w:tmpl w:val="46C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311959"/>
    <w:multiLevelType w:val="hybridMultilevel"/>
    <w:tmpl w:val="C52A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8A1E5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B28C6"/>
    <w:multiLevelType w:val="hybridMultilevel"/>
    <w:tmpl w:val="0194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94BE7"/>
    <w:multiLevelType w:val="hybridMultilevel"/>
    <w:tmpl w:val="29F6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90283A"/>
    <w:multiLevelType w:val="hybridMultilevel"/>
    <w:tmpl w:val="CBAAD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9"/>
  </w:num>
  <w:num w:numId="8">
    <w:abstractNumId w:val="6"/>
  </w:num>
  <w:num w:numId="9">
    <w:abstractNumId w:val="0"/>
  </w:num>
  <w:num w:numId="10">
    <w:abstractNumId w:val="1"/>
  </w:num>
  <w:num w:numId="11">
    <w:abstractNumId w:val="8"/>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4B70"/>
    <w:rsid w:val="000670C6"/>
    <w:rsid w:val="001056F9"/>
    <w:rsid w:val="0013671F"/>
    <w:rsid w:val="0020060A"/>
    <w:rsid w:val="00272BF7"/>
    <w:rsid w:val="00291C0C"/>
    <w:rsid w:val="003A0E26"/>
    <w:rsid w:val="00400ECE"/>
    <w:rsid w:val="004174FB"/>
    <w:rsid w:val="00624231"/>
    <w:rsid w:val="00941541"/>
    <w:rsid w:val="0094560F"/>
    <w:rsid w:val="00A32E8D"/>
    <w:rsid w:val="00A35E54"/>
    <w:rsid w:val="00A43377"/>
    <w:rsid w:val="00A606F7"/>
    <w:rsid w:val="00B673A5"/>
    <w:rsid w:val="00BB7AD6"/>
    <w:rsid w:val="00C75C33"/>
    <w:rsid w:val="00D5550E"/>
    <w:rsid w:val="00E14E98"/>
    <w:rsid w:val="00E74B70"/>
    <w:rsid w:val="00EC6626"/>
    <w:rsid w:val="00F10861"/>
    <w:rsid w:val="00F7026A"/>
    <w:rsid w:val="00F8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70"/>
    <w:rPr>
      <w:rFonts w:ascii="Calibri" w:eastAsia="Times New Roman" w:hAnsi="Calibri" w:cs="Times New Roman"/>
      <w:lang w:eastAsia="ru-RU"/>
    </w:rPr>
  </w:style>
  <w:style w:type="paragraph" w:styleId="1">
    <w:name w:val="heading 1"/>
    <w:basedOn w:val="a"/>
    <w:next w:val="a"/>
    <w:link w:val="10"/>
    <w:qFormat/>
    <w:rsid w:val="00E74B70"/>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E74B70"/>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E74B70"/>
    <w:pPr>
      <w:keepNext/>
      <w:spacing w:before="1340"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B7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74B70"/>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E74B70"/>
    <w:rPr>
      <w:rFonts w:ascii="Times New Roman" w:eastAsia="Times New Roman" w:hAnsi="Times New Roman" w:cs="Times New Roman"/>
      <w:sz w:val="28"/>
      <w:szCs w:val="28"/>
      <w:lang w:eastAsia="ru-RU"/>
    </w:rPr>
  </w:style>
  <w:style w:type="paragraph" w:customStyle="1" w:styleId="ConsPlusNormal">
    <w:name w:val="ConsPlusNormal"/>
    <w:qFormat/>
    <w:rsid w:val="00E74B70"/>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E74B7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rsid w:val="00E74B70"/>
    <w:pPr>
      <w:spacing w:before="100" w:beforeAutospacing="1" w:after="100" w:afterAutospacing="1" w:line="240" w:lineRule="auto"/>
    </w:pPr>
    <w:rPr>
      <w:rFonts w:ascii="Microsoft Sans Serif" w:hAnsi="Microsoft Sans Serif" w:cs="Microsoft Sans Serif"/>
      <w:sz w:val="16"/>
      <w:szCs w:val="16"/>
    </w:rPr>
  </w:style>
  <w:style w:type="paragraph" w:customStyle="1" w:styleId="ConsPlusTitle">
    <w:name w:val="ConsPlusTitle"/>
    <w:uiPriority w:val="99"/>
    <w:rsid w:val="00E74B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E74B70"/>
    <w:pPr>
      <w:spacing w:after="0" w:line="240" w:lineRule="auto"/>
    </w:pPr>
    <w:rPr>
      <w:rFonts w:ascii="Calibri" w:eastAsia="Calibri" w:hAnsi="Calibri" w:cs="Calibri"/>
    </w:rPr>
  </w:style>
  <w:style w:type="paragraph" w:styleId="a5">
    <w:name w:val="List Paragraph"/>
    <w:basedOn w:val="a"/>
    <w:uiPriority w:val="99"/>
    <w:qFormat/>
    <w:rsid w:val="00E74B70"/>
    <w:pPr>
      <w:spacing w:after="0" w:line="240" w:lineRule="auto"/>
      <w:ind w:left="720"/>
    </w:pPr>
    <w:rPr>
      <w:rFonts w:ascii="Times New Roman" w:hAnsi="Times New Roman"/>
      <w:sz w:val="20"/>
      <w:szCs w:val="20"/>
    </w:rPr>
  </w:style>
  <w:style w:type="paragraph" w:customStyle="1" w:styleId="21">
    <w:name w:val="Основной текст 21"/>
    <w:basedOn w:val="a"/>
    <w:uiPriority w:val="99"/>
    <w:rsid w:val="00E74B70"/>
    <w:pPr>
      <w:spacing w:after="0" w:line="240" w:lineRule="auto"/>
      <w:jc w:val="center"/>
    </w:pPr>
    <w:rPr>
      <w:rFonts w:ascii="Times New Roman" w:hAnsi="Times New Roman"/>
      <w:b/>
      <w:bCs/>
      <w:i/>
      <w:iCs/>
      <w:sz w:val="28"/>
      <w:szCs w:val="28"/>
    </w:rPr>
  </w:style>
  <w:style w:type="paragraph" w:customStyle="1" w:styleId="Default">
    <w:name w:val="Default"/>
    <w:uiPriority w:val="99"/>
    <w:rsid w:val="00E74B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E74B70"/>
    <w:rPr>
      <w:rFonts w:cs="Times New Roman"/>
      <w:color w:val="0000FF"/>
      <w:u w:val="single"/>
    </w:rPr>
  </w:style>
  <w:style w:type="paragraph" w:customStyle="1" w:styleId="ConsNormal">
    <w:name w:val="ConsNormal"/>
    <w:uiPriority w:val="99"/>
    <w:rsid w:val="00E74B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74B7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74B70"/>
    <w:pPr>
      <w:ind w:left="720"/>
    </w:pPr>
    <w:rPr>
      <w:rFonts w:cs="Calibri"/>
    </w:rPr>
  </w:style>
  <w:style w:type="paragraph" w:styleId="a7">
    <w:name w:val="Balloon Text"/>
    <w:basedOn w:val="a"/>
    <w:link w:val="a8"/>
    <w:qFormat/>
    <w:rsid w:val="00E74B70"/>
    <w:pPr>
      <w:spacing w:after="0" w:line="240" w:lineRule="auto"/>
    </w:pPr>
    <w:rPr>
      <w:rFonts w:ascii="Tahoma" w:eastAsia="Calibri" w:hAnsi="Tahoma"/>
      <w:sz w:val="16"/>
      <w:szCs w:val="16"/>
    </w:rPr>
  </w:style>
  <w:style w:type="character" w:customStyle="1" w:styleId="a8">
    <w:name w:val="Текст выноски Знак"/>
    <w:basedOn w:val="a0"/>
    <w:link w:val="a7"/>
    <w:qFormat/>
    <w:rsid w:val="00E74B70"/>
    <w:rPr>
      <w:rFonts w:ascii="Tahoma" w:eastAsia="Calibri" w:hAnsi="Tahoma" w:cs="Times New Roman"/>
      <w:sz w:val="16"/>
      <w:szCs w:val="16"/>
      <w:lang w:eastAsia="ru-RU"/>
    </w:rPr>
  </w:style>
  <w:style w:type="paragraph" w:styleId="a9">
    <w:name w:val="header"/>
    <w:basedOn w:val="a"/>
    <w:link w:val="aa"/>
    <w:uiPriority w:val="99"/>
    <w:rsid w:val="00E74B70"/>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qFormat/>
    <w:rsid w:val="00E74B70"/>
    <w:rPr>
      <w:rFonts w:ascii="Calibri" w:eastAsia="Calibri" w:hAnsi="Calibri" w:cs="Times New Roman"/>
      <w:sz w:val="20"/>
      <w:szCs w:val="20"/>
      <w:lang w:eastAsia="ru-RU"/>
    </w:rPr>
  </w:style>
  <w:style w:type="paragraph" w:styleId="ab">
    <w:name w:val="footer"/>
    <w:basedOn w:val="a"/>
    <w:link w:val="ac"/>
    <w:rsid w:val="00E74B70"/>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rsid w:val="00E74B70"/>
    <w:rPr>
      <w:rFonts w:ascii="Calibri" w:eastAsia="Calibri" w:hAnsi="Calibri" w:cs="Times New Roman"/>
      <w:sz w:val="20"/>
      <w:szCs w:val="20"/>
      <w:lang w:eastAsia="ru-RU"/>
    </w:rPr>
  </w:style>
  <w:style w:type="paragraph" w:customStyle="1" w:styleId="ConsTitle">
    <w:name w:val="ConsTitle"/>
    <w:uiPriority w:val="99"/>
    <w:rsid w:val="00E74B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d">
    <w:name w:val="page number"/>
    <w:qFormat/>
    <w:rsid w:val="00E74B70"/>
    <w:rPr>
      <w:rFonts w:cs="Times New Roman"/>
    </w:rPr>
  </w:style>
  <w:style w:type="paragraph" w:customStyle="1" w:styleId="p3">
    <w:name w:val="p3"/>
    <w:basedOn w:val="a"/>
    <w:uiPriority w:val="99"/>
    <w:rsid w:val="00E74B70"/>
    <w:pPr>
      <w:spacing w:before="100" w:beforeAutospacing="1" w:after="100" w:afterAutospacing="1" w:line="240" w:lineRule="auto"/>
    </w:pPr>
    <w:rPr>
      <w:rFonts w:ascii="Times New Roman" w:hAnsi="Times New Roman"/>
      <w:sz w:val="24"/>
      <w:szCs w:val="24"/>
    </w:rPr>
  </w:style>
  <w:style w:type="character" w:customStyle="1" w:styleId="ae">
    <w:name w:val="Гипертекстовая ссылка"/>
    <w:uiPriority w:val="99"/>
    <w:rsid w:val="00E74B70"/>
    <w:rPr>
      <w:b/>
      <w:color w:val="106BBE"/>
      <w:sz w:val="26"/>
    </w:rPr>
  </w:style>
  <w:style w:type="character" w:styleId="af">
    <w:name w:val="FollowedHyperlink"/>
    <w:uiPriority w:val="99"/>
    <w:semiHidden/>
    <w:unhideWhenUsed/>
    <w:rsid w:val="00E74B70"/>
    <w:rPr>
      <w:color w:val="800080"/>
      <w:u w:val="single"/>
    </w:rPr>
  </w:style>
  <w:style w:type="paragraph" w:styleId="12">
    <w:name w:val="index 1"/>
    <w:basedOn w:val="a"/>
    <w:next w:val="a"/>
    <w:autoRedefine/>
    <w:unhideWhenUsed/>
    <w:rsid w:val="00E74B70"/>
    <w:pPr>
      <w:spacing w:after="0" w:line="240" w:lineRule="auto"/>
      <w:ind w:left="200" w:hanging="200"/>
    </w:pPr>
    <w:rPr>
      <w:rFonts w:ascii="Times New Roman" w:hAnsi="Times New Roman"/>
      <w:sz w:val="20"/>
      <w:szCs w:val="20"/>
    </w:rPr>
  </w:style>
  <w:style w:type="paragraph" w:styleId="af0">
    <w:name w:val="index heading"/>
    <w:basedOn w:val="a"/>
    <w:unhideWhenUsed/>
    <w:qFormat/>
    <w:rsid w:val="00E74B70"/>
    <w:pPr>
      <w:suppressLineNumbers/>
      <w:spacing w:after="0" w:line="240" w:lineRule="auto"/>
    </w:pPr>
    <w:rPr>
      <w:rFonts w:ascii="Times New Roman" w:hAnsi="Times New Roman" w:cs="Mangal"/>
      <w:sz w:val="20"/>
      <w:szCs w:val="20"/>
    </w:rPr>
  </w:style>
  <w:style w:type="paragraph" w:styleId="af1">
    <w:name w:val="Body Text"/>
    <w:basedOn w:val="a"/>
    <w:link w:val="13"/>
    <w:unhideWhenUsed/>
    <w:rsid w:val="00E74B70"/>
    <w:pPr>
      <w:spacing w:after="0" w:line="240" w:lineRule="auto"/>
      <w:jc w:val="both"/>
    </w:pPr>
    <w:rPr>
      <w:rFonts w:ascii="Times New Roman" w:hAnsi="Times New Roman"/>
      <w:bCs/>
      <w:iCs/>
      <w:sz w:val="28"/>
      <w:szCs w:val="28"/>
    </w:rPr>
  </w:style>
  <w:style w:type="character" w:customStyle="1" w:styleId="af2">
    <w:name w:val="Основной текст Знак"/>
    <w:basedOn w:val="a0"/>
    <w:link w:val="af1"/>
    <w:qFormat/>
    <w:rsid w:val="00E74B70"/>
    <w:rPr>
      <w:rFonts w:ascii="Calibri" w:eastAsia="Times New Roman" w:hAnsi="Calibri" w:cs="Times New Roman"/>
      <w:lang w:eastAsia="ru-RU"/>
    </w:rPr>
  </w:style>
  <w:style w:type="character" w:customStyle="1" w:styleId="13">
    <w:name w:val="Основной текст Знак1"/>
    <w:link w:val="af1"/>
    <w:locked/>
    <w:rsid w:val="00E74B70"/>
    <w:rPr>
      <w:rFonts w:ascii="Times New Roman" w:eastAsia="Times New Roman" w:hAnsi="Times New Roman" w:cs="Times New Roman"/>
      <w:bCs/>
      <w:iCs/>
      <w:sz w:val="28"/>
      <w:szCs w:val="28"/>
      <w:lang w:eastAsia="ru-RU"/>
    </w:rPr>
  </w:style>
  <w:style w:type="paragraph" w:styleId="af3">
    <w:name w:val="List"/>
    <w:basedOn w:val="af1"/>
    <w:unhideWhenUsed/>
    <w:rsid w:val="00E74B70"/>
    <w:rPr>
      <w:rFonts w:cs="Mangal"/>
    </w:rPr>
  </w:style>
  <w:style w:type="paragraph" w:styleId="af4">
    <w:name w:val="Title"/>
    <w:basedOn w:val="a"/>
    <w:link w:val="14"/>
    <w:qFormat/>
    <w:rsid w:val="00E74B70"/>
    <w:pPr>
      <w:spacing w:after="0" w:line="240" w:lineRule="auto"/>
      <w:jc w:val="center"/>
    </w:pPr>
    <w:rPr>
      <w:rFonts w:ascii="Times New Roman" w:hAnsi="Times New Roman"/>
      <w:b/>
      <w:spacing w:val="60"/>
      <w:sz w:val="32"/>
      <w:szCs w:val="28"/>
      <w:u w:val="single"/>
    </w:rPr>
  </w:style>
  <w:style w:type="character" w:customStyle="1" w:styleId="af5">
    <w:name w:val="Название Знак"/>
    <w:basedOn w:val="a0"/>
    <w:link w:val="af4"/>
    <w:qFormat/>
    <w:rsid w:val="00E74B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4"/>
    <w:locked/>
    <w:rsid w:val="00E74B70"/>
    <w:rPr>
      <w:rFonts w:ascii="Times New Roman" w:eastAsia="Times New Roman" w:hAnsi="Times New Roman" w:cs="Times New Roman"/>
      <w:b/>
      <w:spacing w:val="60"/>
      <w:sz w:val="32"/>
      <w:szCs w:val="28"/>
      <w:u w:val="single"/>
      <w:lang w:eastAsia="ru-RU"/>
    </w:rPr>
  </w:style>
  <w:style w:type="paragraph" w:styleId="af6">
    <w:name w:val="Body Text Indent"/>
    <w:basedOn w:val="a"/>
    <w:link w:val="af7"/>
    <w:unhideWhenUsed/>
    <w:rsid w:val="00E74B70"/>
    <w:pPr>
      <w:spacing w:after="0" w:line="240" w:lineRule="auto"/>
      <w:ind w:firstLine="709"/>
      <w:jc w:val="both"/>
    </w:pPr>
    <w:rPr>
      <w:rFonts w:ascii="Times New Roman" w:hAnsi="Times New Roman"/>
      <w:sz w:val="25"/>
      <w:szCs w:val="24"/>
    </w:rPr>
  </w:style>
  <w:style w:type="character" w:customStyle="1" w:styleId="af7">
    <w:name w:val="Основной текст с отступом Знак"/>
    <w:basedOn w:val="a0"/>
    <w:link w:val="af6"/>
    <w:rsid w:val="00E74B70"/>
    <w:rPr>
      <w:rFonts w:ascii="Times New Roman" w:eastAsia="Times New Roman" w:hAnsi="Times New Roman" w:cs="Times New Roman"/>
      <w:sz w:val="25"/>
      <w:szCs w:val="24"/>
      <w:lang w:eastAsia="ru-RU"/>
    </w:rPr>
  </w:style>
  <w:style w:type="paragraph" w:styleId="22">
    <w:name w:val="Body Text 2"/>
    <w:basedOn w:val="a"/>
    <w:link w:val="23"/>
    <w:uiPriority w:val="99"/>
    <w:unhideWhenUsed/>
    <w:qFormat/>
    <w:rsid w:val="00E74B70"/>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qFormat/>
    <w:rsid w:val="00E74B70"/>
    <w:rPr>
      <w:rFonts w:ascii="Times New Roman" w:eastAsia="Times New Roman" w:hAnsi="Times New Roman" w:cs="Times New Roman"/>
      <w:sz w:val="20"/>
      <w:szCs w:val="20"/>
      <w:lang w:eastAsia="ru-RU"/>
    </w:rPr>
  </w:style>
  <w:style w:type="paragraph" w:styleId="31">
    <w:name w:val="Body Text 3"/>
    <w:basedOn w:val="a"/>
    <w:link w:val="32"/>
    <w:uiPriority w:val="99"/>
    <w:unhideWhenUsed/>
    <w:qFormat/>
    <w:rsid w:val="00E74B70"/>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qFormat/>
    <w:rsid w:val="00E74B70"/>
    <w:rPr>
      <w:rFonts w:ascii="Times New Roman" w:eastAsia="Times New Roman" w:hAnsi="Times New Roman" w:cs="Times New Roman"/>
      <w:sz w:val="16"/>
      <w:szCs w:val="16"/>
      <w:lang w:eastAsia="ru-RU"/>
    </w:rPr>
  </w:style>
  <w:style w:type="paragraph" w:customStyle="1" w:styleId="af8">
    <w:name w:val="Обычный РАБОТЫ"/>
    <w:basedOn w:val="a"/>
    <w:rsid w:val="00E74B70"/>
    <w:pPr>
      <w:spacing w:after="0" w:line="360" w:lineRule="auto"/>
      <w:ind w:firstLine="709"/>
    </w:pPr>
    <w:rPr>
      <w:rFonts w:ascii="Times New Roman" w:hAnsi="Times New Roman"/>
      <w:sz w:val="28"/>
    </w:rPr>
  </w:style>
  <w:style w:type="paragraph" w:customStyle="1" w:styleId="24">
    <w:name w:val="Знак2"/>
    <w:basedOn w:val="a"/>
    <w:rsid w:val="00E74B70"/>
    <w:pPr>
      <w:spacing w:after="160" w:line="240" w:lineRule="exact"/>
    </w:pPr>
    <w:rPr>
      <w:rFonts w:ascii="Arial" w:hAnsi="Arial" w:cs="Arial"/>
      <w:sz w:val="20"/>
      <w:szCs w:val="20"/>
      <w:lang w:val="en-US" w:eastAsia="en-US"/>
    </w:rPr>
  </w:style>
  <w:style w:type="paragraph" w:customStyle="1" w:styleId="110">
    <w:name w:val="Заголовок 11"/>
    <w:basedOn w:val="a"/>
    <w:qFormat/>
    <w:rsid w:val="00E74B70"/>
    <w:pPr>
      <w:keepNext/>
      <w:spacing w:after="0" w:line="240" w:lineRule="auto"/>
      <w:ind w:left="5200"/>
      <w:outlineLvl w:val="0"/>
    </w:pPr>
    <w:rPr>
      <w:rFonts w:ascii="Times New Roman" w:hAnsi="Times New Roman"/>
      <w:sz w:val="28"/>
      <w:szCs w:val="28"/>
    </w:rPr>
  </w:style>
  <w:style w:type="paragraph" w:customStyle="1" w:styleId="310">
    <w:name w:val="Заголовок 31"/>
    <w:basedOn w:val="a"/>
    <w:qFormat/>
    <w:rsid w:val="00E74B70"/>
    <w:pPr>
      <w:keepNext/>
      <w:spacing w:before="240" w:after="60" w:line="240" w:lineRule="auto"/>
      <w:outlineLvl w:val="2"/>
    </w:pPr>
    <w:rPr>
      <w:rFonts w:ascii="Cambria" w:hAnsi="Cambria"/>
      <w:b/>
      <w:bCs/>
      <w:sz w:val="26"/>
      <w:szCs w:val="26"/>
    </w:rPr>
  </w:style>
  <w:style w:type="paragraph" w:customStyle="1" w:styleId="af9">
    <w:name w:val="Заголовок"/>
    <w:basedOn w:val="a"/>
    <w:next w:val="af1"/>
    <w:qFormat/>
    <w:rsid w:val="00E74B70"/>
    <w:pPr>
      <w:widowControl w:val="0"/>
      <w:spacing w:after="0" w:line="220" w:lineRule="atLeast"/>
    </w:pPr>
    <w:rPr>
      <w:rFonts w:ascii="Pragmatica" w:hAnsi="Pragmatica" w:cs="Pragmatica"/>
      <w:b/>
      <w:bCs/>
      <w:color w:val="000000"/>
      <w:sz w:val="20"/>
      <w:szCs w:val="20"/>
    </w:rPr>
  </w:style>
  <w:style w:type="paragraph" w:customStyle="1" w:styleId="15">
    <w:name w:val="Название объекта1"/>
    <w:basedOn w:val="a"/>
    <w:qFormat/>
    <w:rsid w:val="00E74B70"/>
    <w:pPr>
      <w:suppressLineNumbers/>
      <w:spacing w:before="120" w:after="120" w:line="240" w:lineRule="auto"/>
    </w:pPr>
    <w:rPr>
      <w:rFonts w:ascii="Times New Roman" w:hAnsi="Times New Roman" w:cs="Mangal"/>
      <w:i/>
      <w:iCs/>
      <w:sz w:val="24"/>
      <w:szCs w:val="24"/>
    </w:rPr>
  </w:style>
  <w:style w:type="paragraph" w:customStyle="1" w:styleId="afa">
    <w:name w:val="Знак"/>
    <w:basedOn w:val="a"/>
    <w:qFormat/>
    <w:rsid w:val="00E74B70"/>
    <w:pPr>
      <w:spacing w:after="160" w:line="240" w:lineRule="exact"/>
    </w:pPr>
    <w:rPr>
      <w:rFonts w:ascii="Verdana" w:hAnsi="Verdana"/>
      <w:sz w:val="24"/>
      <w:szCs w:val="24"/>
      <w:lang w:val="en-US" w:eastAsia="en-US"/>
    </w:rPr>
  </w:style>
  <w:style w:type="paragraph" w:customStyle="1" w:styleId="16">
    <w:name w:val="Верхний колонтитул1"/>
    <w:basedOn w:val="a"/>
    <w:rsid w:val="00E74B70"/>
    <w:pPr>
      <w:tabs>
        <w:tab w:val="center" w:pos="4677"/>
        <w:tab w:val="right" w:pos="9355"/>
      </w:tabs>
      <w:spacing w:after="0" w:line="240" w:lineRule="auto"/>
    </w:pPr>
    <w:rPr>
      <w:rFonts w:ascii="Times New Roman" w:hAnsi="Times New Roman"/>
      <w:sz w:val="24"/>
      <w:szCs w:val="24"/>
    </w:rPr>
  </w:style>
  <w:style w:type="paragraph" w:customStyle="1" w:styleId="FR2">
    <w:name w:val="FR2"/>
    <w:qFormat/>
    <w:rsid w:val="00E74B70"/>
    <w:pPr>
      <w:widowControl w:val="0"/>
      <w:spacing w:before="260" w:after="0" w:line="240" w:lineRule="auto"/>
      <w:ind w:left="160"/>
    </w:pPr>
    <w:rPr>
      <w:rFonts w:ascii="Arial" w:eastAsia="Times New Roman" w:hAnsi="Arial" w:cs="Arial"/>
      <w:sz w:val="24"/>
      <w:szCs w:val="24"/>
      <w:lang w:eastAsia="ru-RU"/>
    </w:rPr>
  </w:style>
  <w:style w:type="paragraph" w:customStyle="1" w:styleId="resultphone">
    <w:name w:val="result__phone"/>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resulturl">
    <w:name w:val="result__url"/>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afb">
    <w:name w:val="Содержимое врезки"/>
    <w:basedOn w:val="a"/>
    <w:qFormat/>
    <w:rsid w:val="00E74B70"/>
    <w:pPr>
      <w:spacing w:after="0" w:line="240" w:lineRule="auto"/>
    </w:pPr>
    <w:rPr>
      <w:rFonts w:ascii="Times New Roman" w:hAnsi="Times New Roman"/>
      <w:sz w:val="20"/>
      <w:szCs w:val="20"/>
    </w:rPr>
  </w:style>
  <w:style w:type="character" w:customStyle="1" w:styleId="-">
    <w:name w:val="Интернет-ссылка"/>
    <w:uiPriority w:val="99"/>
    <w:rsid w:val="00E74B70"/>
    <w:rPr>
      <w:color w:val="0000FF"/>
      <w:u w:val="single"/>
    </w:rPr>
  </w:style>
  <w:style w:type="character" w:customStyle="1" w:styleId="311">
    <w:name w:val="Основной текст 3 Знак1"/>
    <w:rsid w:val="00E74B70"/>
    <w:rPr>
      <w:sz w:val="16"/>
      <w:szCs w:val="16"/>
    </w:rPr>
  </w:style>
  <w:style w:type="character" w:customStyle="1" w:styleId="17">
    <w:name w:val="Верхний колонтитул Знак1"/>
    <w:uiPriority w:val="99"/>
    <w:locked/>
    <w:rsid w:val="00E74B70"/>
    <w:rPr>
      <w:rFonts w:ascii="Times New Roman" w:eastAsia="Times New Roman" w:hAnsi="Times New Roman"/>
    </w:rPr>
  </w:style>
  <w:style w:type="character" w:customStyle="1" w:styleId="312">
    <w:name w:val="Заголовок 3 Знак1"/>
    <w:semiHidden/>
    <w:locked/>
    <w:rsid w:val="00E74B70"/>
    <w:rPr>
      <w:rFonts w:ascii="Cambria" w:eastAsia="Times New Roman" w:hAnsi="Cambria" w:cs="Times New Roman"/>
      <w:b/>
      <w:bCs/>
      <w:color w:val="4F81BD"/>
    </w:rPr>
  </w:style>
  <w:style w:type="table" w:styleId="afc">
    <w:name w:val="Table Grid"/>
    <w:basedOn w:val="a1"/>
    <w:rsid w:val="00E74B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E74B7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ensk-uralski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91;&#1083;&#1100;&#1090;&#1091;&#1088;&#1072;-&#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7F68-1D04-40FC-ABAC-FE9DBC03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6938</Words>
  <Characters>39550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10</cp:revision>
  <cp:lastPrinted>2022-01-14T06:11:00Z</cp:lastPrinted>
  <dcterms:created xsi:type="dcterms:W3CDTF">2021-08-12T06:16:00Z</dcterms:created>
  <dcterms:modified xsi:type="dcterms:W3CDTF">2022-01-24T07:23:00Z</dcterms:modified>
</cp:coreProperties>
</file>